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E340" w14:textId="77777777" w:rsidR="0069615B" w:rsidRDefault="0069615B" w:rsidP="007B0A35">
      <w:pPr>
        <w:spacing w:after="0" w:line="360" w:lineRule="auto"/>
        <w:jc w:val="center"/>
        <w:rPr>
          <w:rFonts w:ascii="Times New Roman" w:hAnsi="Times New Roman" w:cs="Times New Roman"/>
          <w:b/>
          <w:sz w:val="40"/>
          <w:szCs w:val="40"/>
        </w:rPr>
      </w:pPr>
      <w:bookmarkStart w:id="0" w:name="_heading=h.gjdgxs" w:colFirst="0" w:colLast="0"/>
      <w:bookmarkEnd w:id="0"/>
    </w:p>
    <w:p w14:paraId="5C7B9D0D" w14:textId="77777777" w:rsidR="007B0A35" w:rsidRDefault="008325A1" w:rsidP="007B0A35">
      <w:pPr>
        <w:spacing w:after="0" w:line="360" w:lineRule="auto"/>
        <w:jc w:val="center"/>
        <w:rPr>
          <w:rFonts w:ascii="Times New Roman" w:hAnsi="Times New Roman" w:cs="Times New Roman"/>
          <w:b/>
          <w:sz w:val="40"/>
          <w:szCs w:val="40"/>
        </w:rPr>
      </w:pPr>
      <w:r w:rsidRPr="001D0DC3">
        <w:rPr>
          <w:rFonts w:ascii="Times New Roman" w:hAnsi="Times New Roman" w:cs="Times New Roman"/>
          <w:b/>
          <w:sz w:val="40"/>
          <w:szCs w:val="40"/>
        </w:rPr>
        <w:t>USTAWA</w:t>
      </w:r>
    </w:p>
    <w:p w14:paraId="452D5E08" w14:textId="51DAE801" w:rsidR="007B0A35" w:rsidRPr="007B0A35" w:rsidRDefault="007B0A35" w:rsidP="007B0A35">
      <w:pPr>
        <w:spacing w:after="0" w:line="360" w:lineRule="auto"/>
        <w:jc w:val="center"/>
        <w:rPr>
          <w:rFonts w:ascii="Times New Roman" w:hAnsi="Times New Roman" w:cs="Times New Roman"/>
          <w:sz w:val="24"/>
          <w:szCs w:val="24"/>
        </w:rPr>
      </w:pPr>
      <w:r w:rsidRPr="007B0A35">
        <w:rPr>
          <w:rFonts w:ascii="Times New Roman" w:hAnsi="Times New Roman" w:cs="Times New Roman"/>
          <w:bCs/>
          <w:sz w:val="24"/>
          <w:szCs w:val="24"/>
        </w:rPr>
        <w:t xml:space="preserve">z </w:t>
      </w:r>
      <w:r w:rsidR="00F812AA">
        <w:rPr>
          <w:rFonts w:ascii="Times New Roman" w:hAnsi="Times New Roman" w:cs="Times New Roman"/>
          <w:sz w:val="24"/>
          <w:szCs w:val="24"/>
        </w:rPr>
        <w:t>31</w:t>
      </w:r>
      <w:r w:rsidRPr="007B0A35">
        <w:rPr>
          <w:rFonts w:ascii="Times New Roman" w:hAnsi="Times New Roman" w:cs="Times New Roman"/>
          <w:sz w:val="24"/>
          <w:szCs w:val="24"/>
        </w:rPr>
        <w:t>.0</w:t>
      </w:r>
      <w:r w:rsidR="00B7744F">
        <w:rPr>
          <w:rFonts w:ascii="Times New Roman" w:hAnsi="Times New Roman" w:cs="Times New Roman"/>
          <w:sz w:val="24"/>
          <w:szCs w:val="24"/>
        </w:rPr>
        <w:t>5</w:t>
      </w:r>
      <w:r w:rsidRPr="007B0A35">
        <w:rPr>
          <w:rFonts w:ascii="Times New Roman" w:hAnsi="Times New Roman" w:cs="Times New Roman"/>
          <w:sz w:val="24"/>
          <w:szCs w:val="24"/>
        </w:rPr>
        <w:t>.2026 r.</w:t>
      </w:r>
    </w:p>
    <w:p w14:paraId="787D287A" w14:textId="752525AF" w:rsidR="007B0A35" w:rsidRPr="003C4435" w:rsidRDefault="00584695" w:rsidP="007B0A35">
      <w:pPr>
        <w:spacing w:after="0" w:line="360" w:lineRule="auto"/>
        <w:jc w:val="center"/>
        <w:rPr>
          <w:rFonts w:ascii="Times New Roman" w:hAnsi="Times New Roman" w:cs="Times New Roman"/>
          <w:b/>
          <w:sz w:val="28"/>
          <w:szCs w:val="28"/>
        </w:rPr>
      </w:pPr>
      <w:r w:rsidRPr="003C4435">
        <w:rPr>
          <w:rFonts w:ascii="Times New Roman" w:hAnsi="Times New Roman" w:cs="Times New Roman"/>
          <w:b/>
          <w:sz w:val="28"/>
          <w:szCs w:val="28"/>
        </w:rPr>
        <w:t xml:space="preserve">KORONNY KODEKS </w:t>
      </w:r>
      <w:r w:rsidR="00F812AA" w:rsidRPr="003C4435">
        <w:rPr>
          <w:rFonts w:ascii="Times New Roman" w:hAnsi="Times New Roman" w:cs="Times New Roman"/>
          <w:b/>
          <w:sz w:val="28"/>
          <w:szCs w:val="28"/>
        </w:rPr>
        <w:t>CYWILNY</w:t>
      </w:r>
    </w:p>
    <w:p w14:paraId="116BCA8B" w14:textId="77777777" w:rsidR="00BE6839" w:rsidRPr="0085757C" w:rsidRDefault="00BE6839" w:rsidP="00E754E0">
      <w:pPr>
        <w:spacing w:after="0" w:line="360" w:lineRule="auto"/>
        <w:rPr>
          <w:rFonts w:ascii="Times New Roman" w:hAnsi="Times New Roman" w:cs="Times New Roman"/>
          <w:b/>
        </w:rPr>
      </w:pPr>
    </w:p>
    <w:p w14:paraId="7329AB8F" w14:textId="56FCDD0E" w:rsidR="00CF3312" w:rsidRPr="002D003F" w:rsidRDefault="00CF3312" w:rsidP="00CF3312">
      <w:pPr>
        <w:tabs>
          <w:tab w:val="left" w:pos="3807"/>
        </w:tabs>
        <w:spacing w:after="0" w:line="360" w:lineRule="auto"/>
        <w:jc w:val="center"/>
        <w:rPr>
          <w:rFonts w:ascii="Times New Roman" w:eastAsiaTheme="minorHAnsi" w:hAnsi="Times New Roman" w:cs="Times New Roman"/>
          <w:sz w:val="24"/>
          <w:szCs w:val="24"/>
          <w:lang w:eastAsia="en-US"/>
        </w:rPr>
      </w:pPr>
      <w:r w:rsidRPr="00CF3312">
        <w:rPr>
          <w:rFonts w:ascii="Times New Roman" w:eastAsiaTheme="minorHAnsi" w:hAnsi="Times New Roman" w:cs="Times New Roman"/>
          <w:sz w:val="24"/>
          <w:szCs w:val="24"/>
          <w:lang w:eastAsia="en-US"/>
        </w:rPr>
        <w:t>KSIĘGA I</w:t>
      </w:r>
    </w:p>
    <w:p w14:paraId="38EF0390" w14:textId="70E097BA" w:rsidR="00CF3312" w:rsidRPr="002D003F" w:rsidRDefault="00CF3312" w:rsidP="00CF3312">
      <w:pPr>
        <w:tabs>
          <w:tab w:val="left" w:pos="3807"/>
        </w:tabs>
        <w:spacing w:after="0" w:line="360" w:lineRule="auto"/>
        <w:jc w:val="center"/>
        <w:rPr>
          <w:rFonts w:ascii="Times New Roman" w:eastAsiaTheme="minorHAnsi" w:hAnsi="Times New Roman" w:cs="Times New Roman"/>
          <w:b/>
          <w:bCs/>
          <w:sz w:val="24"/>
          <w:szCs w:val="24"/>
          <w:lang w:eastAsia="en-US"/>
        </w:rPr>
      </w:pPr>
      <w:r w:rsidRPr="00CF3312">
        <w:rPr>
          <w:rFonts w:ascii="Times New Roman" w:eastAsiaTheme="minorHAnsi" w:hAnsi="Times New Roman" w:cs="Times New Roman"/>
          <w:b/>
          <w:bCs/>
          <w:sz w:val="24"/>
          <w:szCs w:val="24"/>
          <w:lang w:eastAsia="en-US"/>
        </w:rPr>
        <w:t>ZASADY OGÓLNE I PODMIOTOWOŚĆ PRAWNA</w:t>
      </w:r>
    </w:p>
    <w:p w14:paraId="5660689B" w14:textId="77777777" w:rsidR="00CF3312" w:rsidRPr="00CF3312" w:rsidRDefault="00CF3312" w:rsidP="00CF3312">
      <w:pPr>
        <w:tabs>
          <w:tab w:val="left" w:pos="3807"/>
        </w:tabs>
        <w:spacing w:after="0" w:line="360" w:lineRule="auto"/>
        <w:jc w:val="center"/>
        <w:rPr>
          <w:rFonts w:ascii="Times New Roman" w:eastAsiaTheme="minorHAnsi" w:hAnsi="Times New Roman" w:cs="Times New Roman"/>
          <w:b/>
          <w:bCs/>
          <w:lang w:eastAsia="en-US"/>
        </w:rPr>
      </w:pPr>
    </w:p>
    <w:p w14:paraId="360B124B" w14:textId="06CC7E4F" w:rsidR="002D003F" w:rsidRPr="002D003F" w:rsidRDefault="002D003F" w:rsidP="00CF3312">
      <w:pPr>
        <w:tabs>
          <w:tab w:val="left" w:pos="3807"/>
        </w:tabs>
        <w:spacing w:after="0" w:line="360" w:lineRule="auto"/>
        <w:jc w:val="center"/>
        <w:rPr>
          <w:rFonts w:ascii="Times New Roman" w:eastAsiaTheme="minorHAnsi" w:hAnsi="Times New Roman" w:cs="Times New Roman"/>
          <w:lang w:eastAsia="en-US"/>
        </w:rPr>
      </w:pPr>
      <w:r w:rsidRPr="00CF3312">
        <w:rPr>
          <w:rFonts w:ascii="Times New Roman" w:eastAsiaTheme="minorHAnsi" w:hAnsi="Times New Roman" w:cs="Times New Roman"/>
          <w:lang w:eastAsia="en-US"/>
        </w:rPr>
        <w:t>TYTUŁ I</w:t>
      </w:r>
    </w:p>
    <w:p w14:paraId="44687604" w14:textId="66DB395E" w:rsidR="00CF3312" w:rsidRDefault="002D003F" w:rsidP="00CF3312">
      <w:pPr>
        <w:tabs>
          <w:tab w:val="left" w:pos="3807"/>
        </w:tabs>
        <w:spacing w:after="0" w:line="360" w:lineRule="auto"/>
        <w:jc w:val="center"/>
        <w:rPr>
          <w:rFonts w:ascii="Times New Roman" w:eastAsiaTheme="minorHAnsi" w:hAnsi="Times New Roman" w:cs="Times New Roman"/>
          <w:b/>
          <w:bCs/>
          <w:lang w:eastAsia="en-US"/>
        </w:rPr>
      </w:pPr>
      <w:r w:rsidRPr="00CF3312">
        <w:rPr>
          <w:rFonts w:ascii="Times New Roman" w:eastAsiaTheme="minorHAnsi" w:hAnsi="Times New Roman" w:cs="Times New Roman"/>
          <w:b/>
          <w:bCs/>
          <w:lang w:eastAsia="en-US"/>
        </w:rPr>
        <w:t>PRZEPISY WSTĘPNE I STOSOWANIE PRAWA W FEDERACJI</w:t>
      </w:r>
    </w:p>
    <w:p w14:paraId="68071654" w14:textId="77777777" w:rsidR="00CF3312" w:rsidRPr="00CF3312" w:rsidRDefault="00CF3312" w:rsidP="00CF3312">
      <w:pPr>
        <w:tabs>
          <w:tab w:val="left" w:pos="3807"/>
        </w:tabs>
        <w:spacing w:after="0" w:line="360" w:lineRule="auto"/>
        <w:jc w:val="both"/>
        <w:rPr>
          <w:rFonts w:ascii="Times New Roman" w:eastAsiaTheme="minorHAnsi" w:hAnsi="Times New Roman" w:cs="Times New Roman"/>
          <w:b/>
          <w:bCs/>
          <w:lang w:eastAsia="en-US"/>
        </w:rPr>
      </w:pPr>
    </w:p>
    <w:p w14:paraId="4DBC5595" w14:textId="0A4F97F8" w:rsidR="00CF3312" w:rsidRPr="00CF3312" w:rsidRDefault="00CF3312" w:rsidP="00783C3A">
      <w:pPr>
        <w:tabs>
          <w:tab w:val="left" w:pos="3807"/>
        </w:tabs>
        <w:spacing w:after="0" w:line="360" w:lineRule="auto"/>
        <w:jc w:val="both"/>
        <w:rPr>
          <w:rFonts w:ascii="Times New Roman" w:eastAsiaTheme="minorHAnsi" w:hAnsi="Times New Roman" w:cs="Times New Roman"/>
          <w:lang w:eastAsia="en-US"/>
        </w:rPr>
      </w:pPr>
      <w:r w:rsidRPr="00CF3312">
        <w:rPr>
          <w:rFonts w:ascii="Times New Roman" w:eastAsiaTheme="minorHAnsi" w:hAnsi="Times New Roman" w:cs="Times New Roman"/>
          <w:b/>
          <w:bCs/>
          <w:lang w:eastAsia="en-US"/>
        </w:rPr>
        <w:t xml:space="preserve">Art. 1. </w:t>
      </w:r>
      <w:r w:rsidR="00783C3A">
        <w:rPr>
          <w:rFonts w:ascii="Times New Roman" w:eastAsiaTheme="minorHAnsi" w:hAnsi="Times New Roman" w:cs="Times New Roman"/>
          <w:lang w:eastAsia="en-US"/>
        </w:rPr>
        <w:t xml:space="preserve">1. </w:t>
      </w:r>
      <w:r w:rsidRPr="00CF3312">
        <w:rPr>
          <w:rFonts w:ascii="Times New Roman" w:eastAsiaTheme="minorHAnsi" w:hAnsi="Times New Roman" w:cs="Times New Roman"/>
          <w:lang w:eastAsia="en-US"/>
        </w:rPr>
        <w:t>Koronny Kodeks Cywilny określa fundamentalne zasady stosunków cywilnoprawnych pomiędzy osobami fizycznymi, osobami prawnymi</w:t>
      </w:r>
      <w:r w:rsidR="0074226E">
        <w:rPr>
          <w:rFonts w:ascii="Times New Roman" w:eastAsiaTheme="minorHAnsi" w:hAnsi="Times New Roman" w:cs="Times New Roman"/>
          <w:lang w:eastAsia="en-US"/>
        </w:rPr>
        <w:t xml:space="preserve"> oraz</w:t>
      </w:r>
      <w:r w:rsidRPr="00CF3312">
        <w:rPr>
          <w:rFonts w:ascii="Times New Roman" w:eastAsiaTheme="minorHAnsi" w:hAnsi="Times New Roman" w:cs="Times New Roman"/>
          <w:lang w:eastAsia="en-US"/>
        </w:rPr>
        <w:t xml:space="preserve"> osobami moralnymi, obowiązujące na całym terytorium Korony Krulestwa Multikont. </w:t>
      </w:r>
    </w:p>
    <w:p w14:paraId="4D2C047A" w14:textId="1F966D80" w:rsidR="00CF3312" w:rsidRDefault="00783C3A" w:rsidP="00783C3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CF3312" w:rsidRPr="00CF3312">
        <w:rPr>
          <w:rFonts w:ascii="Times New Roman" w:eastAsiaTheme="minorHAnsi" w:hAnsi="Times New Roman" w:cs="Times New Roman"/>
          <w:lang w:eastAsia="en-US"/>
        </w:rPr>
        <w:t xml:space="preserve">Kodeks ustanawia ramy materialne dla ochrony dóbr osobistych, wykonywania prawa własności, podstaw stosunków zobowiązaniowych oraz uniwersalnych zasad prawa rodzinnego. </w:t>
      </w:r>
    </w:p>
    <w:p w14:paraId="696A79A5" w14:textId="06C89B8C" w:rsidR="006416F8" w:rsidRDefault="006416F8" w:rsidP="00783C3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 rozumieniu </w:t>
      </w:r>
      <w:r w:rsidR="00E576D3">
        <w:rPr>
          <w:rFonts w:ascii="Times New Roman" w:eastAsiaTheme="minorHAnsi" w:hAnsi="Times New Roman" w:cs="Times New Roman"/>
          <w:lang w:eastAsia="en-US"/>
        </w:rPr>
        <w:t xml:space="preserve">prawa cywilnego istotą ludzką jest nie tylko człowiek, ale również przedstawiciel innych ras zamieszkujących Koronę, w szczególności </w:t>
      </w:r>
      <w:proofErr w:type="spellStart"/>
      <w:r w:rsidR="00E576D3">
        <w:rPr>
          <w:rFonts w:ascii="Times New Roman" w:eastAsiaTheme="minorHAnsi" w:hAnsi="Times New Roman" w:cs="Times New Roman"/>
          <w:lang w:eastAsia="en-US"/>
        </w:rPr>
        <w:t>Strigallor</w:t>
      </w:r>
      <w:proofErr w:type="spellEnd"/>
      <w:r w:rsidR="00E576D3">
        <w:rPr>
          <w:rFonts w:ascii="Times New Roman" w:eastAsiaTheme="minorHAnsi" w:hAnsi="Times New Roman" w:cs="Times New Roman"/>
          <w:lang w:eastAsia="en-US"/>
        </w:rPr>
        <w:t xml:space="preserve">, </w:t>
      </w:r>
      <w:proofErr w:type="spellStart"/>
      <w:r w:rsidR="00E576D3">
        <w:rPr>
          <w:rFonts w:ascii="Times New Roman" w:eastAsiaTheme="minorHAnsi" w:hAnsi="Times New Roman" w:cs="Times New Roman"/>
          <w:lang w:eastAsia="en-US"/>
        </w:rPr>
        <w:t>felork</w:t>
      </w:r>
      <w:proofErr w:type="spellEnd"/>
      <w:r w:rsidR="00E576D3">
        <w:rPr>
          <w:rFonts w:ascii="Times New Roman" w:eastAsiaTheme="minorHAnsi" w:hAnsi="Times New Roman" w:cs="Times New Roman"/>
          <w:lang w:eastAsia="en-US"/>
        </w:rPr>
        <w:t xml:space="preserve">, </w:t>
      </w:r>
      <w:r w:rsidR="00F940EE">
        <w:rPr>
          <w:rFonts w:ascii="Times New Roman" w:eastAsiaTheme="minorHAnsi" w:hAnsi="Times New Roman" w:cs="Times New Roman"/>
          <w:lang w:eastAsia="en-US"/>
        </w:rPr>
        <w:t>Multikonto, Bot oraz inne rasy, uznane przez Koronę za równe z człowiekiem.</w:t>
      </w:r>
    </w:p>
    <w:p w14:paraId="34F8F623" w14:textId="325B98C7" w:rsidR="008A311D" w:rsidRDefault="008A311D" w:rsidP="00783C3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576110">
        <w:rPr>
          <w:rFonts w:ascii="Times New Roman" w:eastAsiaTheme="minorHAnsi" w:hAnsi="Times New Roman" w:cs="Times New Roman"/>
          <w:lang w:eastAsia="en-US"/>
        </w:rPr>
        <w:t>Sprawy określone w niniejszym Kodeksie rozstrzygają powszechne sądy regionalne, za wyjątkiem spraw</w:t>
      </w:r>
      <w:r w:rsidR="00DC0A36">
        <w:rPr>
          <w:rFonts w:ascii="Times New Roman" w:eastAsiaTheme="minorHAnsi" w:hAnsi="Times New Roman" w:cs="Times New Roman"/>
          <w:lang w:eastAsia="en-US"/>
        </w:rPr>
        <w:t xml:space="preserve"> o zasięgu</w:t>
      </w:r>
      <w:r w:rsidR="00576110">
        <w:rPr>
          <w:rFonts w:ascii="Times New Roman" w:eastAsiaTheme="minorHAnsi" w:hAnsi="Times New Roman" w:cs="Times New Roman"/>
          <w:lang w:eastAsia="en-US"/>
        </w:rPr>
        <w:t xml:space="preserve"> </w:t>
      </w:r>
      <w:r w:rsidR="00BD7BC8">
        <w:rPr>
          <w:rFonts w:ascii="Times New Roman" w:eastAsiaTheme="minorHAnsi" w:hAnsi="Times New Roman" w:cs="Times New Roman"/>
          <w:lang w:eastAsia="en-US"/>
        </w:rPr>
        <w:t>międzyregionalny</w:t>
      </w:r>
      <w:r w:rsidR="00DC0A36">
        <w:rPr>
          <w:rFonts w:ascii="Times New Roman" w:eastAsiaTheme="minorHAnsi" w:hAnsi="Times New Roman" w:cs="Times New Roman"/>
          <w:lang w:eastAsia="en-US"/>
        </w:rPr>
        <w:t>m</w:t>
      </w:r>
      <w:r w:rsidR="00BD7BC8">
        <w:rPr>
          <w:rFonts w:ascii="Times New Roman" w:eastAsiaTheme="minorHAnsi" w:hAnsi="Times New Roman" w:cs="Times New Roman"/>
          <w:lang w:eastAsia="en-US"/>
        </w:rPr>
        <w:t>, które rozstrzygają powszechne sądy koronne.</w:t>
      </w:r>
    </w:p>
    <w:p w14:paraId="6433E747" w14:textId="77777777" w:rsidR="00783C3A" w:rsidRPr="00CF3312" w:rsidRDefault="00783C3A" w:rsidP="00783C3A">
      <w:pPr>
        <w:tabs>
          <w:tab w:val="left" w:pos="3807"/>
        </w:tabs>
        <w:spacing w:after="0" w:line="360" w:lineRule="auto"/>
        <w:jc w:val="both"/>
        <w:rPr>
          <w:rFonts w:ascii="Times New Roman" w:eastAsiaTheme="minorHAnsi" w:hAnsi="Times New Roman" w:cs="Times New Roman"/>
          <w:lang w:eastAsia="en-US"/>
        </w:rPr>
      </w:pPr>
    </w:p>
    <w:p w14:paraId="28FF7CE7" w14:textId="24441D03" w:rsidR="00CF3312" w:rsidRPr="00CF3312" w:rsidRDefault="00CF3312" w:rsidP="00783C3A">
      <w:pPr>
        <w:tabs>
          <w:tab w:val="left" w:pos="3807"/>
        </w:tabs>
        <w:spacing w:after="0" w:line="360" w:lineRule="auto"/>
        <w:jc w:val="both"/>
        <w:rPr>
          <w:rFonts w:ascii="Times New Roman" w:eastAsiaTheme="minorHAnsi" w:hAnsi="Times New Roman" w:cs="Times New Roman"/>
          <w:lang w:eastAsia="en-US"/>
        </w:rPr>
      </w:pPr>
      <w:r w:rsidRPr="00CF3312">
        <w:rPr>
          <w:rFonts w:ascii="Times New Roman" w:eastAsiaTheme="minorHAnsi" w:hAnsi="Times New Roman" w:cs="Times New Roman"/>
          <w:b/>
          <w:bCs/>
          <w:lang w:eastAsia="en-US"/>
        </w:rPr>
        <w:t xml:space="preserve">Art. 2. </w:t>
      </w:r>
      <w:r w:rsidR="00783C3A">
        <w:rPr>
          <w:rFonts w:ascii="Times New Roman" w:eastAsiaTheme="minorHAnsi" w:hAnsi="Times New Roman" w:cs="Times New Roman"/>
          <w:lang w:eastAsia="en-US"/>
        </w:rPr>
        <w:t xml:space="preserve">1. </w:t>
      </w:r>
      <w:r w:rsidRPr="00CF3312">
        <w:rPr>
          <w:rFonts w:ascii="Times New Roman" w:eastAsiaTheme="minorHAnsi" w:hAnsi="Times New Roman" w:cs="Times New Roman"/>
          <w:lang w:eastAsia="en-US"/>
        </w:rPr>
        <w:t xml:space="preserve">Szczegółowe regulacje z zakresu prawa prywatnego, w tym prawa rzeczowego, spadkowego oraz szczegółowych typów umów, stanowią domenę autonomicznego ustawodawstwa regionalnego. </w:t>
      </w:r>
    </w:p>
    <w:p w14:paraId="6C676A0E" w14:textId="190DF2B2" w:rsidR="00CF3312" w:rsidRPr="00CF3312" w:rsidRDefault="00783C3A" w:rsidP="00783C3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CF3312" w:rsidRPr="00CF3312">
        <w:rPr>
          <w:rFonts w:ascii="Times New Roman" w:eastAsiaTheme="minorHAnsi" w:hAnsi="Times New Roman" w:cs="Times New Roman"/>
          <w:lang w:eastAsia="en-US"/>
        </w:rPr>
        <w:t xml:space="preserve">Regionalna władza ustawodawcza stanowi prawo powszechnie obowiązujące na terytorium regionu w zakresie nieuregulowanym niniejszym Kodeksem. </w:t>
      </w:r>
    </w:p>
    <w:p w14:paraId="565C8782" w14:textId="2790B9F4" w:rsidR="00CF3312" w:rsidRDefault="00783C3A" w:rsidP="00783C3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CF3312" w:rsidRPr="00CF3312">
        <w:rPr>
          <w:rFonts w:ascii="Times New Roman" w:eastAsiaTheme="minorHAnsi" w:hAnsi="Times New Roman" w:cs="Times New Roman"/>
          <w:lang w:eastAsia="en-US"/>
        </w:rPr>
        <w:t xml:space="preserve">Przepisy regionalnego prawa prywatnego nie mogą być sprzeczne z zasadami ogólnymi oraz materialnymi fundamentami ustanowionymi w niniejszym Kodeksie pod rygorem utraty mocy wiążącej. </w:t>
      </w:r>
    </w:p>
    <w:p w14:paraId="3F75A0D8" w14:textId="77777777" w:rsidR="00783C3A" w:rsidRPr="00CF3312" w:rsidRDefault="00783C3A" w:rsidP="00783C3A">
      <w:pPr>
        <w:tabs>
          <w:tab w:val="left" w:pos="3807"/>
        </w:tabs>
        <w:spacing w:after="0" w:line="360" w:lineRule="auto"/>
        <w:jc w:val="both"/>
        <w:rPr>
          <w:rFonts w:ascii="Times New Roman" w:eastAsiaTheme="minorHAnsi" w:hAnsi="Times New Roman" w:cs="Times New Roman"/>
          <w:lang w:eastAsia="en-US"/>
        </w:rPr>
      </w:pPr>
    </w:p>
    <w:p w14:paraId="18CBC8B7" w14:textId="2BA4A0C5" w:rsidR="00CF3312" w:rsidRPr="00CF3312" w:rsidRDefault="00CF3312" w:rsidP="0056179A">
      <w:pPr>
        <w:tabs>
          <w:tab w:val="left" w:pos="3807"/>
        </w:tabs>
        <w:spacing w:after="0" w:line="360" w:lineRule="auto"/>
        <w:jc w:val="both"/>
        <w:rPr>
          <w:rFonts w:ascii="Times New Roman" w:eastAsiaTheme="minorHAnsi" w:hAnsi="Times New Roman" w:cs="Times New Roman"/>
          <w:lang w:eastAsia="en-US"/>
        </w:rPr>
      </w:pPr>
      <w:r w:rsidRPr="00CF3312">
        <w:rPr>
          <w:rFonts w:ascii="Times New Roman" w:eastAsiaTheme="minorHAnsi" w:hAnsi="Times New Roman" w:cs="Times New Roman"/>
          <w:b/>
          <w:bCs/>
          <w:lang w:eastAsia="en-US"/>
        </w:rPr>
        <w:t xml:space="preserve">Art. 3. </w:t>
      </w:r>
      <w:r w:rsidR="0056179A">
        <w:rPr>
          <w:rFonts w:ascii="Times New Roman" w:eastAsiaTheme="minorHAnsi" w:hAnsi="Times New Roman" w:cs="Times New Roman"/>
          <w:lang w:eastAsia="en-US"/>
        </w:rPr>
        <w:t xml:space="preserve">1. </w:t>
      </w:r>
      <w:r w:rsidRPr="00CF3312">
        <w:rPr>
          <w:rFonts w:ascii="Times New Roman" w:eastAsiaTheme="minorHAnsi" w:hAnsi="Times New Roman" w:cs="Times New Roman"/>
          <w:lang w:eastAsia="en-US"/>
        </w:rPr>
        <w:t xml:space="preserve">U podstaw porządku prawnego i stosunków cywilnoprawnych Korony stoi prawo naturalne. </w:t>
      </w:r>
    </w:p>
    <w:p w14:paraId="5CDFC868" w14:textId="7AC2CE71" w:rsidR="00CF3312" w:rsidRDefault="0056179A" w:rsidP="0056179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CF3312" w:rsidRPr="00CF3312">
        <w:rPr>
          <w:rFonts w:ascii="Times New Roman" w:eastAsiaTheme="minorHAnsi" w:hAnsi="Times New Roman" w:cs="Times New Roman"/>
          <w:lang w:eastAsia="en-US"/>
        </w:rPr>
        <w:t>Czynność prawna, oświadczenie woli lub zapis umowny rażąco sprzeczne z prawem naturalnym, przyrodzoną godnością istoty żywej lub konstytucyjnymi wartościami Korony – honorem, wiernością i lojalnością – są nieważne z mocy samego prawa (</w:t>
      </w:r>
      <w:r w:rsidR="00CF3312" w:rsidRPr="00CF3312">
        <w:rPr>
          <w:rFonts w:ascii="Times New Roman" w:eastAsiaTheme="minorHAnsi" w:hAnsi="Times New Roman" w:cs="Times New Roman"/>
          <w:i/>
          <w:iCs/>
          <w:lang w:eastAsia="en-US"/>
        </w:rPr>
        <w:t>ab initio</w:t>
      </w:r>
      <w:r w:rsidR="00CF3312" w:rsidRPr="00CF3312">
        <w:rPr>
          <w:rFonts w:ascii="Times New Roman" w:eastAsiaTheme="minorHAnsi" w:hAnsi="Times New Roman" w:cs="Times New Roman"/>
          <w:lang w:eastAsia="en-US"/>
        </w:rPr>
        <w:t xml:space="preserve">) i nie korzystają z ochrony prawnej. </w:t>
      </w:r>
    </w:p>
    <w:p w14:paraId="4D859FD8" w14:textId="77777777" w:rsidR="0056179A" w:rsidRPr="00CF3312" w:rsidRDefault="0056179A" w:rsidP="0056179A">
      <w:pPr>
        <w:tabs>
          <w:tab w:val="left" w:pos="3807"/>
        </w:tabs>
        <w:spacing w:after="0" w:line="360" w:lineRule="auto"/>
        <w:jc w:val="both"/>
        <w:rPr>
          <w:rFonts w:ascii="Times New Roman" w:eastAsiaTheme="minorHAnsi" w:hAnsi="Times New Roman" w:cs="Times New Roman"/>
          <w:lang w:eastAsia="en-US"/>
        </w:rPr>
      </w:pPr>
    </w:p>
    <w:p w14:paraId="0699E896" w14:textId="1FB44FF7" w:rsidR="00CF3312" w:rsidRPr="00CF3312" w:rsidRDefault="00CF3312" w:rsidP="0056179A">
      <w:pPr>
        <w:tabs>
          <w:tab w:val="left" w:pos="3807"/>
        </w:tabs>
        <w:spacing w:after="0" w:line="360" w:lineRule="auto"/>
        <w:jc w:val="both"/>
        <w:rPr>
          <w:rFonts w:ascii="Times New Roman" w:eastAsiaTheme="minorHAnsi" w:hAnsi="Times New Roman" w:cs="Times New Roman"/>
          <w:lang w:eastAsia="en-US"/>
        </w:rPr>
      </w:pPr>
      <w:r w:rsidRPr="00CF3312">
        <w:rPr>
          <w:rFonts w:ascii="Times New Roman" w:eastAsiaTheme="minorHAnsi" w:hAnsi="Times New Roman" w:cs="Times New Roman"/>
          <w:b/>
          <w:bCs/>
          <w:lang w:eastAsia="en-US"/>
        </w:rPr>
        <w:t xml:space="preserve">Art. 4. </w:t>
      </w:r>
      <w:r w:rsidR="0056179A">
        <w:rPr>
          <w:rFonts w:ascii="Times New Roman" w:eastAsiaTheme="minorHAnsi" w:hAnsi="Times New Roman" w:cs="Times New Roman"/>
          <w:lang w:eastAsia="en-US"/>
        </w:rPr>
        <w:t xml:space="preserve">1. </w:t>
      </w:r>
      <w:r w:rsidRPr="00CF3312">
        <w:rPr>
          <w:rFonts w:ascii="Times New Roman" w:eastAsiaTheme="minorHAnsi" w:hAnsi="Times New Roman" w:cs="Times New Roman"/>
          <w:lang w:eastAsia="en-US"/>
        </w:rPr>
        <w:t xml:space="preserve">W stosunkach cywilnoprawnych </w:t>
      </w:r>
      <w:r w:rsidR="0056179A" w:rsidRPr="00CF3312">
        <w:rPr>
          <w:rFonts w:ascii="Times New Roman" w:eastAsiaTheme="minorHAnsi" w:hAnsi="Times New Roman" w:cs="Times New Roman"/>
          <w:lang w:eastAsia="en-US"/>
        </w:rPr>
        <w:t>domniemywa</w:t>
      </w:r>
      <w:r w:rsidRPr="00CF3312">
        <w:rPr>
          <w:rFonts w:ascii="Times New Roman" w:eastAsiaTheme="minorHAnsi" w:hAnsi="Times New Roman" w:cs="Times New Roman"/>
          <w:lang w:eastAsia="en-US"/>
        </w:rPr>
        <w:t xml:space="preserve"> się dobrą wiarę stron. </w:t>
      </w:r>
    </w:p>
    <w:p w14:paraId="597C6C9A" w14:textId="58805B49" w:rsidR="00CF3312" w:rsidRDefault="0056179A" w:rsidP="0056179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2. </w:t>
      </w:r>
      <w:r w:rsidR="00CF3312" w:rsidRPr="00CF3312">
        <w:rPr>
          <w:rFonts w:ascii="Times New Roman" w:eastAsiaTheme="minorHAnsi" w:hAnsi="Times New Roman" w:cs="Times New Roman"/>
          <w:lang w:eastAsia="en-US"/>
        </w:rPr>
        <w:t xml:space="preserve">Strony stosunku zobowiązaniowego są materialnie obowiązane do działania w dobrej wierze, zgodnie z zasadami uczciwości kupieckiej oraz z poszanowaniem obiektywnego ładu naturalnego. </w:t>
      </w:r>
    </w:p>
    <w:p w14:paraId="5643AA99" w14:textId="77777777" w:rsidR="0056179A" w:rsidRPr="00CF3312" w:rsidRDefault="0056179A" w:rsidP="0056179A">
      <w:pPr>
        <w:tabs>
          <w:tab w:val="left" w:pos="3807"/>
        </w:tabs>
        <w:spacing w:after="0" w:line="360" w:lineRule="auto"/>
        <w:jc w:val="both"/>
        <w:rPr>
          <w:rFonts w:ascii="Times New Roman" w:eastAsiaTheme="minorHAnsi" w:hAnsi="Times New Roman" w:cs="Times New Roman"/>
          <w:lang w:eastAsia="en-US"/>
        </w:rPr>
      </w:pPr>
    </w:p>
    <w:p w14:paraId="155F2CEF" w14:textId="4F650215" w:rsidR="00CF3312" w:rsidRDefault="00CF3312" w:rsidP="00CF3312">
      <w:pPr>
        <w:tabs>
          <w:tab w:val="left" w:pos="3807"/>
        </w:tabs>
        <w:spacing w:after="0" w:line="360" w:lineRule="auto"/>
        <w:jc w:val="both"/>
        <w:rPr>
          <w:rFonts w:ascii="Times New Roman" w:eastAsiaTheme="minorHAnsi" w:hAnsi="Times New Roman" w:cs="Times New Roman"/>
          <w:lang w:eastAsia="en-US"/>
        </w:rPr>
      </w:pPr>
      <w:r w:rsidRPr="00CF3312">
        <w:rPr>
          <w:rFonts w:ascii="Times New Roman" w:eastAsiaTheme="minorHAnsi" w:hAnsi="Times New Roman" w:cs="Times New Roman"/>
          <w:b/>
          <w:bCs/>
          <w:lang w:eastAsia="en-US"/>
        </w:rPr>
        <w:t xml:space="preserve">Art. 5. </w:t>
      </w:r>
      <w:r w:rsidRPr="00CF3312">
        <w:rPr>
          <w:rFonts w:ascii="Times New Roman" w:eastAsiaTheme="minorHAnsi" w:hAnsi="Times New Roman" w:cs="Times New Roman"/>
          <w:lang w:eastAsia="en-US"/>
        </w:rPr>
        <w:t xml:space="preserve">Działanie lub zaniechanie w zakresie korzystania ze swego prawa podmiotowego, które w świetle obiektywnych okoliczności byłoby sprzeczne z wartościami Korony, sprawiedliwością wynikającą z natury bytu lub z zasadami współżycia społecznego, nie jest uważane za wykonywanie prawa, jest nieważne i nie korzysta z ochrony. </w:t>
      </w:r>
    </w:p>
    <w:p w14:paraId="37E9F2BF" w14:textId="77777777" w:rsidR="0056179A" w:rsidRPr="00CF3312" w:rsidRDefault="0056179A" w:rsidP="00CF3312">
      <w:pPr>
        <w:tabs>
          <w:tab w:val="left" w:pos="3807"/>
        </w:tabs>
        <w:spacing w:after="0" w:line="360" w:lineRule="auto"/>
        <w:jc w:val="both"/>
        <w:rPr>
          <w:rFonts w:ascii="Times New Roman" w:eastAsiaTheme="minorHAnsi" w:hAnsi="Times New Roman" w:cs="Times New Roman"/>
          <w:lang w:eastAsia="en-US"/>
        </w:rPr>
      </w:pPr>
    </w:p>
    <w:p w14:paraId="10EA201A" w14:textId="3740572A" w:rsidR="00CF3312" w:rsidRPr="00CF3312" w:rsidRDefault="00CF3312" w:rsidP="0056179A">
      <w:pPr>
        <w:tabs>
          <w:tab w:val="left" w:pos="3807"/>
        </w:tabs>
        <w:spacing w:after="0" w:line="360" w:lineRule="auto"/>
        <w:jc w:val="both"/>
        <w:rPr>
          <w:rFonts w:ascii="Times New Roman" w:eastAsiaTheme="minorHAnsi" w:hAnsi="Times New Roman" w:cs="Times New Roman"/>
          <w:lang w:eastAsia="en-US"/>
        </w:rPr>
      </w:pPr>
      <w:r w:rsidRPr="00CF3312">
        <w:rPr>
          <w:rFonts w:ascii="Times New Roman" w:eastAsiaTheme="minorHAnsi" w:hAnsi="Times New Roman" w:cs="Times New Roman"/>
          <w:b/>
          <w:bCs/>
          <w:lang w:eastAsia="en-US"/>
        </w:rPr>
        <w:t xml:space="preserve">Art. 6. </w:t>
      </w:r>
      <w:r w:rsidR="0056179A">
        <w:rPr>
          <w:rFonts w:ascii="Times New Roman" w:eastAsiaTheme="minorHAnsi" w:hAnsi="Times New Roman" w:cs="Times New Roman"/>
          <w:lang w:eastAsia="en-US"/>
        </w:rPr>
        <w:t xml:space="preserve">1. </w:t>
      </w:r>
      <w:r w:rsidRPr="00CF3312">
        <w:rPr>
          <w:rFonts w:ascii="Times New Roman" w:eastAsiaTheme="minorHAnsi" w:hAnsi="Times New Roman" w:cs="Times New Roman"/>
          <w:lang w:eastAsia="en-US"/>
        </w:rPr>
        <w:t xml:space="preserve">Ciężar udowodnienia faktu spoczywa na osobie, która z faktu tego wywodzi skutki prawne. </w:t>
      </w:r>
    </w:p>
    <w:p w14:paraId="00DE3D1F" w14:textId="6DC91C2A" w:rsidR="00CF3312" w:rsidRPr="00CF3312" w:rsidRDefault="0056179A" w:rsidP="0056179A">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CF3312" w:rsidRPr="00CF3312">
        <w:rPr>
          <w:rFonts w:ascii="Times New Roman" w:eastAsiaTheme="minorHAnsi" w:hAnsi="Times New Roman" w:cs="Times New Roman"/>
          <w:lang w:eastAsia="en-US"/>
        </w:rPr>
        <w:t xml:space="preserve">W sferze cywilnoprawnej oświadczenie złożone na honor, podpisane przez stronę z użyciem jej tytułu użytkowego lub unikalnego identyfikatora, stanowi materialny dowód czystości intencji i podlega ochronie oraz swobodnej ocenie w świetle zasad logiki. </w:t>
      </w:r>
    </w:p>
    <w:p w14:paraId="297F3B46" w14:textId="77777777" w:rsidR="000B716B" w:rsidRDefault="000B716B" w:rsidP="007B0A35">
      <w:pPr>
        <w:tabs>
          <w:tab w:val="left" w:pos="3807"/>
        </w:tabs>
        <w:spacing w:after="0" w:line="360" w:lineRule="auto"/>
        <w:jc w:val="both"/>
        <w:rPr>
          <w:rFonts w:ascii="Times New Roman" w:eastAsiaTheme="minorHAnsi" w:hAnsi="Times New Roman" w:cs="Times New Roman"/>
          <w:lang w:eastAsia="en-US"/>
        </w:rPr>
      </w:pPr>
    </w:p>
    <w:p w14:paraId="4BD8FD55" w14:textId="2EC12C68" w:rsidR="00FB6BCB" w:rsidRPr="00FB6BCB" w:rsidRDefault="00FB6BCB" w:rsidP="00FB6BCB">
      <w:pPr>
        <w:tabs>
          <w:tab w:val="left" w:pos="3807"/>
        </w:tabs>
        <w:spacing w:after="0" w:line="360" w:lineRule="auto"/>
        <w:jc w:val="center"/>
        <w:rPr>
          <w:rFonts w:ascii="Times New Roman" w:eastAsiaTheme="minorHAnsi" w:hAnsi="Times New Roman" w:cs="Times New Roman"/>
          <w:lang w:eastAsia="en-US"/>
        </w:rPr>
      </w:pPr>
      <w:r w:rsidRPr="00FB6BCB">
        <w:rPr>
          <w:rFonts w:ascii="Times New Roman" w:eastAsiaTheme="minorHAnsi" w:hAnsi="Times New Roman" w:cs="Times New Roman"/>
          <w:lang w:eastAsia="en-US"/>
        </w:rPr>
        <w:t>TYTUŁ II</w:t>
      </w:r>
    </w:p>
    <w:p w14:paraId="5F8A90D0" w14:textId="53628CB6" w:rsidR="00FB6BCB" w:rsidRDefault="00FB6BCB" w:rsidP="00FB6BCB">
      <w:pPr>
        <w:tabs>
          <w:tab w:val="left" w:pos="3807"/>
        </w:tabs>
        <w:spacing w:after="0" w:line="360" w:lineRule="auto"/>
        <w:jc w:val="center"/>
        <w:rPr>
          <w:rFonts w:ascii="Times New Roman" w:eastAsiaTheme="minorHAnsi" w:hAnsi="Times New Roman" w:cs="Times New Roman"/>
          <w:b/>
          <w:bCs/>
          <w:lang w:eastAsia="en-US"/>
        </w:rPr>
      </w:pPr>
      <w:r w:rsidRPr="00FB6BCB">
        <w:rPr>
          <w:rFonts w:ascii="Times New Roman" w:eastAsiaTheme="minorHAnsi" w:hAnsi="Times New Roman" w:cs="Times New Roman"/>
          <w:b/>
          <w:bCs/>
          <w:lang w:eastAsia="en-US"/>
        </w:rPr>
        <w:t>TERMINY I PRZEDAWNIENIE</w:t>
      </w:r>
    </w:p>
    <w:p w14:paraId="1A5180BB" w14:textId="77777777" w:rsidR="00FB6BCB" w:rsidRPr="00FB6BCB" w:rsidRDefault="00FB6BCB" w:rsidP="00FB6BCB">
      <w:pPr>
        <w:tabs>
          <w:tab w:val="left" w:pos="3807"/>
        </w:tabs>
        <w:spacing w:after="0" w:line="360" w:lineRule="auto"/>
        <w:jc w:val="center"/>
        <w:rPr>
          <w:rFonts w:ascii="Times New Roman" w:eastAsiaTheme="minorHAnsi" w:hAnsi="Times New Roman" w:cs="Times New Roman"/>
          <w:b/>
          <w:bCs/>
          <w:lang w:eastAsia="en-US"/>
        </w:rPr>
      </w:pPr>
    </w:p>
    <w:p w14:paraId="43BC5909" w14:textId="382BEA07" w:rsidR="00FB6BCB" w:rsidRPr="00FB6BCB" w:rsidRDefault="00FB6BCB" w:rsidP="00FB6BCB">
      <w:pPr>
        <w:tabs>
          <w:tab w:val="left" w:pos="3807"/>
        </w:tabs>
        <w:spacing w:after="0" w:line="360" w:lineRule="auto"/>
        <w:jc w:val="both"/>
        <w:rPr>
          <w:rFonts w:ascii="Times New Roman" w:eastAsiaTheme="minorHAnsi" w:hAnsi="Times New Roman" w:cs="Times New Roman"/>
          <w:lang w:eastAsia="en-US"/>
        </w:rPr>
      </w:pPr>
      <w:r w:rsidRPr="00FB6BCB">
        <w:rPr>
          <w:rFonts w:ascii="Times New Roman" w:eastAsiaTheme="minorHAnsi" w:hAnsi="Times New Roman" w:cs="Times New Roman"/>
          <w:b/>
          <w:bCs/>
          <w:lang w:eastAsia="en-US"/>
        </w:rPr>
        <w:t xml:space="preserve">Art. 7. </w:t>
      </w:r>
      <w:r>
        <w:rPr>
          <w:rFonts w:ascii="Times New Roman" w:eastAsiaTheme="minorHAnsi" w:hAnsi="Times New Roman" w:cs="Times New Roman"/>
          <w:lang w:eastAsia="en-US"/>
        </w:rPr>
        <w:t xml:space="preserve">1. </w:t>
      </w:r>
      <w:r w:rsidRPr="00FB6BCB">
        <w:rPr>
          <w:rFonts w:ascii="Times New Roman" w:eastAsiaTheme="minorHAnsi" w:hAnsi="Times New Roman" w:cs="Times New Roman"/>
          <w:lang w:eastAsia="en-US"/>
        </w:rPr>
        <w:t xml:space="preserve">Jeżeli ustawa, dekret, orzeczenie sądu, decyzja administracyjna lub czynność prawna nie określają odmiennie sposobu obliczania terminu, stosuje się przepisy niniejszego Tytułu. </w:t>
      </w:r>
    </w:p>
    <w:p w14:paraId="2BB09A18" w14:textId="601BE780" w:rsidR="00FB6BCB" w:rsidRPr="00FB6BCB" w:rsidRDefault="00FB6BCB" w:rsidP="00FB6BC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FB6BCB">
        <w:rPr>
          <w:rFonts w:ascii="Times New Roman" w:eastAsiaTheme="minorHAnsi" w:hAnsi="Times New Roman" w:cs="Times New Roman"/>
          <w:lang w:eastAsia="en-US"/>
        </w:rPr>
        <w:t xml:space="preserve">Jeżeli początkiem terminu oznaczonego w dniach jest zdarzenie, nie uwzględnia się dnia, w którym to zdarzenie nastąpiło, przy obliczaniu biegu terminu. </w:t>
      </w:r>
    </w:p>
    <w:p w14:paraId="31144CCF" w14:textId="6B890492" w:rsidR="00FB6BCB" w:rsidRDefault="00FB6BCB" w:rsidP="00FB6BC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FB6BCB">
        <w:rPr>
          <w:rFonts w:ascii="Times New Roman" w:eastAsiaTheme="minorHAnsi" w:hAnsi="Times New Roman" w:cs="Times New Roman"/>
          <w:lang w:eastAsia="en-US"/>
        </w:rPr>
        <w:t xml:space="preserve">Termin oznaczony w dniach kończy się z upływem ostatniego dnia. </w:t>
      </w:r>
    </w:p>
    <w:p w14:paraId="3334E55D" w14:textId="77777777" w:rsidR="00FB6BCB" w:rsidRPr="00FB6BCB" w:rsidRDefault="00FB6BCB" w:rsidP="00FB6BCB">
      <w:pPr>
        <w:tabs>
          <w:tab w:val="left" w:pos="3807"/>
        </w:tabs>
        <w:spacing w:after="0" w:line="360" w:lineRule="auto"/>
        <w:jc w:val="both"/>
        <w:rPr>
          <w:rFonts w:ascii="Times New Roman" w:eastAsiaTheme="minorHAnsi" w:hAnsi="Times New Roman" w:cs="Times New Roman"/>
          <w:lang w:eastAsia="en-US"/>
        </w:rPr>
      </w:pPr>
    </w:p>
    <w:p w14:paraId="3194F4D0" w14:textId="4A35AB44" w:rsidR="00FB6BCB" w:rsidRPr="00FB6BCB" w:rsidRDefault="00FB6BCB" w:rsidP="00FB6BCB">
      <w:pPr>
        <w:tabs>
          <w:tab w:val="left" w:pos="3807"/>
        </w:tabs>
        <w:spacing w:after="0" w:line="360" w:lineRule="auto"/>
        <w:jc w:val="both"/>
        <w:rPr>
          <w:rFonts w:ascii="Times New Roman" w:eastAsiaTheme="minorHAnsi" w:hAnsi="Times New Roman" w:cs="Times New Roman"/>
          <w:lang w:eastAsia="en-US"/>
        </w:rPr>
      </w:pPr>
      <w:r w:rsidRPr="00FB6BCB">
        <w:rPr>
          <w:rFonts w:ascii="Times New Roman" w:eastAsiaTheme="minorHAnsi" w:hAnsi="Times New Roman" w:cs="Times New Roman"/>
          <w:b/>
          <w:bCs/>
          <w:lang w:eastAsia="en-US"/>
        </w:rPr>
        <w:t xml:space="preserve">Art. 8. </w:t>
      </w:r>
      <w:r>
        <w:rPr>
          <w:rFonts w:ascii="Times New Roman" w:eastAsiaTheme="minorHAnsi" w:hAnsi="Times New Roman" w:cs="Times New Roman"/>
          <w:lang w:eastAsia="en-US"/>
        </w:rPr>
        <w:t xml:space="preserve">1. </w:t>
      </w:r>
      <w:r w:rsidRPr="00FB6BCB">
        <w:rPr>
          <w:rFonts w:ascii="Times New Roman" w:eastAsiaTheme="minorHAnsi" w:hAnsi="Times New Roman" w:cs="Times New Roman"/>
          <w:lang w:eastAsia="en-US"/>
        </w:rPr>
        <w:t>Przy obliczaniu i biegu terminów materialno-cywilnych na całym terytorium Korony bezwzględnie nie uwzględnia się wtorków.</w:t>
      </w:r>
    </w:p>
    <w:p w14:paraId="3A809A1E" w14:textId="66302CE0" w:rsidR="00FB6BCB" w:rsidRDefault="00FB6BCB" w:rsidP="00FB6BC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FB6BCB">
        <w:rPr>
          <w:rFonts w:ascii="Times New Roman" w:eastAsiaTheme="minorHAnsi" w:hAnsi="Times New Roman" w:cs="Times New Roman"/>
          <w:lang w:eastAsia="en-US"/>
        </w:rPr>
        <w:t xml:space="preserve">Jeżeli koniec terminu oznaczonego w dniach, tygodniach, miesiącach lub latach przypada na wtorek, termin upływa z końcem dnia następnego. </w:t>
      </w:r>
    </w:p>
    <w:p w14:paraId="0743B7DA" w14:textId="77777777" w:rsidR="00FB6BCB" w:rsidRPr="00FB6BCB" w:rsidRDefault="00FB6BCB" w:rsidP="00FB6BCB">
      <w:pPr>
        <w:tabs>
          <w:tab w:val="left" w:pos="3807"/>
        </w:tabs>
        <w:spacing w:after="0" w:line="360" w:lineRule="auto"/>
        <w:jc w:val="both"/>
        <w:rPr>
          <w:rFonts w:ascii="Times New Roman" w:eastAsiaTheme="minorHAnsi" w:hAnsi="Times New Roman" w:cs="Times New Roman"/>
          <w:lang w:eastAsia="en-US"/>
        </w:rPr>
      </w:pPr>
    </w:p>
    <w:p w14:paraId="48A7380D" w14:textId="70E3819B" w:rsidR="00FB6BCB" w:rsidRDefault="00FB6BCB" w:rsidP="00FB6BCB">
      <w:pPr>
        <w:tabs>
          <w:tab w:val="left" w:pos="3807"/>
        </w:tabs>
        <w:spacing w:after="0" w:line="360" w:lineRule="auto"/>
        <w:jc w:val="both"/>
        <w:rPr>
          <w:rFonts w:ascii="Times New Roman" w:eastAsiaTheme="minorHAnsi" w:hAnsi="Times New Roman" w:cs="Times New Roman"/>
          <w:lang w:eastAsia="en-US"/>
        </w:rPr>
      </w:pPr>
      <w:r w:rsidRPr="00FB6BCB">
        <w:rPr>
          <w:rFonts w:ascii="Times New Roman" w:eastAsiaTheme="minorHAnsi" w:hAnsi="Times New Roman" w:cs="Times New Roman"/>
          <w:b/>
          <w:bCs/>
          <w:lang w:eastAsia="en-US"/>
        </w:rPr>
        <w:t xml:space="preserve">Art. 9. </w:t>
      </w:r>
      <w:r w:rsidRPr="00FB6BCB">
        <w:rPr>
          <w:rFonts w:ascii="Times New Roman" w:eastAsiaTheme="minorHAnsi" w:hAnsi="Times New Roman" w:cs="Times New Roman"/>
          <w:lang w:eastAsia="en-US"/>
        </w:rPr>
        <w:t>Ostatnią niedzielę każdego miesiąca kalendarzowego liczy się w biegu terminów cywilnoprawnych podwójnie, jako dwa dni upływu terminu.</w:t>
      </w:r>
    </w:p>
    <w:p w14:paraId="3077E644" w14:textId="77777777" w:rsidR="00340052" w:rsidRPr="00FB6BCB" w:rsidRDefault="00340052" w:rsidP="00FB6BCB">
      <w:pPr>
        <w:tabs>
          <w:tab w:val="left" w:pos="3807"/>
        </w:tabs>
        <w:spacing w:after="0" w:line="360" w:lineRule="auto"/>
        <w:jc w:val="both"/>
        <w:rPr>
          <w:rFonts w:ascii="Times New Roman" w:eastAsiaTheme="minorHAnsi" w:hAnsi="Times New Roman" w:cs="Times New Roman"/>
          <w:lang w:eastAsia="en-US"/>
        </w:rPr>
      </w:pPr>
    </w:p>
    <w:p w14:paraId="67BE4D62" w14:textId="0A5635B5" w:rsidR="00FB6BCB" w:rsidRPr="00FB6BCB" w:rsidRDefault="00FB6BCB" w:rsidP="00340052">
      <w:pPr>
        <w:tabs>
          <w:tab w:val="left" w:pos="3807"/>
        </w:tabs>
        <w:spacing w:after="0" w:line="360" w:lineRule="auto"/>
        <w:jc w:val="both"/>
        <w:rPr>
          <w:rFonts w:ascii="Times New Roman" w:eastAsiaTheme="minorHAnsi" w:hAnsi="Times New Roman" w:cs="Times New Roman"/>
          <w:lang w:eastAsia="en-US"/>
        </w:rPr>
      </w:pPr>
      <w:r w:rsidRPr="00FB6BCB">
        <w:rPr>
          <w:rFonts w:ascii="Times New Roman" w:eastAsiaTheme="minorHAnsi" w:hAnsi="Times New Roman" w:cs="Times New Roman"/>
          <w:b/>
          <w:bCs/>
          <w:lang w:eastAsia="en-US"/>
        </w:rPr>
        <w:t xml:space="preserve">Art. 10. </w:t>
      </w:r>
      <w:r w:rsidR="00340052">
        <w:rPr>
          <w:rFonts w:ascii="Times New Roman" w:eastAsiaTheme="minorHAnsi" w:hAnsi="Times New Roman" w:cs="Times New Roman"/>
          <w:lang w:eastAsia="en-US"/>
        </w:rPr>
        <w:t xml:space="preserve">1. </w:t>
      </w:r>
      <w:r w:rsidRPr="00FB6BCB">
        <w:rPr>
          <w:rFonts w:ascii="Times New Roman" w:eastAsiaTheme="minorHAnsi" w:hAnsi="Times New Roman" w:cs="Times New Roman"/>
          <w:lang w:eastAsia="en-US"/>
        </w:rPr>
        <w:t xml:space="preserve">Termin oznaczony w tygodniach, miesiącach lub latach kończy się z upływem dnia, który nazwą lub datą odpowiada początkowemu dniowi terminu, a gdyby takiego dnia w ostatnim miesiącu nie było – w ostatnim dniu tego miesiąca. </w:t>
      </w:r>
    </w:p>
    <w:p w14:paraId="0AAB8657" w14:textId="67D3EF16" w:rsidR="00FB6BCB" w:rsidRDefault="00340052" w:rsidP="00340052">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FB6BCB" w:rsidRPr="00FB6BCB">
        <w:rPr>
          <w:rFonts w:ascii="Times New Roman" w:eastAsiaTheme="minorHAnsi" w:hAnsi="Times New Roman" w:cs="Times New Roman"/>
          <w:lang w:eastAsia="en-US"/>
        </w:rPr>
        <w:t>Jeżeli koniec terminu przypada na dzień ustawowo wolny od pracy, za ostatni dzień terminu uważa się najbliższy następny dzień powszedni, z zastrzeżeniem art. 8 ust. 2.</w:t>
      </w:r>
    </w:p>
    <w:p w14:paraId="23DA8F9F" w14:textId="77777777" w:rsidR="00340052" w:rsidRPr="00FB6BCB" w:rsidRDefault="00340052" w:rsidP="00340052">
      <w:pPr>
        <w:tabs>
          <w:tab w:val="left" w:pos="3807"/>
        </w:tabs>
        <w:spacing w:after="0" w:line="360" w:lineRule="auto"/>
        <w:jc w:val="both"/>
        <w:rPr>
          <w:rFonts w:ascii="Times New Roman" w:eastAsiaTheme="minorHAnsi" w:hAnsi="Times New Roman" w:cs="Times New Roman"/>
          <w:lang w:eastAsia="en-US"/>
        </w:rPr>
      </w:pPr>
    </w:p>
    <w:p w14:paraId="4367E6E9" w14:textId="586775FE" w:rsidR="00FB6BCB" w:rsidRPr="00FB6BCB" w:rsidRDefault="00FB6BCB" w:rsidP="00CF6280">
      <w:pPr>
        <w:tabs>
          <w:tab w:val="left" w:pos="3807"/>
        </w:tabs>
        <w:spacing w:after="0" w:line="360" w:lineRule="auto"/>
        <w:jc w:val="both"/>
        <w:rPr>
          <w:rFonts w:ascii="Times New Roman" w:eastAsiaTheme="minorHAnsi" w:hAnsi="Times New Roman" w:cs="Times New Roman"/>
          <w:lang w:eastAsia="en-US"/>
        </w:rPr>
      </w:pPr>
      <w:r w:rsidRPr="00FB6BCB">
        <w:rPr>
          <w:rFonts w:ascii="Times New Roman" w:eastAsiaTheme="minorHAnsi" w:hAnsi="Times New Roman" w:cs="Times New Roman"/>
          <w:b/>
          <w:bCs/>
          <w:lang w:eastAsia="en-US"/>
        </w:rPr>
        <w:t xml:space="preserve">Art. 11. </w:t>
      </w:r>
      <w:r w:rsidR="00CF6280">
        <w:rPr>
          <w:rFonts w:ascii="Times New Roman" w:eastAsiaTheme="minorHAnsi" w:hAnsi="Times New Roman" w:cs="Times New Roman"/>
          <w:lang w:eastAsia="en-US"/>
        </w:rPr>
        <w:t xml:space="preserve">1. </w:t>
      </w:r>
      <w:r w:rsidRPr="00FB6BCB">
        <w:rPr>
          <w:rFonts w:ascii="Times New Roman" w:eastAsiaTheme="minorHAnsi" w:hAnsi="Times New Roman" w:cs="Times New Roman"/>
          <w:lang w:eastAsia="en-US"/>
        </w:rPr>
        <w:t xml:space="preserve">Roszczenia majątkowe ulegają przedawnieniu z upływem lat 6, chyba że przepis szczególny materialnego prawa koronnego lub prawa regionalnego stanowi inaczej. </w:t>
      </w:r>
    </w:p>
    <w:p w14:paraId="04125A6E" w14:textId="64A03977" w:rsidR="00FB6BCB" w:rsidRDefault="00CF6280" w:rsidP="00CF628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FB6BCB" w:rsidRPr="00FB6BCB">
        <w:rPr>
          <w:rFonts w:ascii="Times New Roman" w:eastAsiaTheme="minorHAnsi" w:hAnsi="Times New Roman" w:cs="Times New Roman"/>
          <w:lang w:eastAsia="en-US"/>
        </w:rPr>
        <w:t xml:space="preserve">Terminy przedawnienia nie mogą być skracane ani przedłużane przez czynność prawną stron pod rygorem bezwzględnej nieważności takich postanowień. </w:t>
      </w:r>
    </w:p>
    <w:p w14:paraId="58529E37" w14:textId="77777777" w:rsidR="00CF6280" w:rsidRPr="00FB6BCB" w:rsidRDefault="00CF6280" w:rsidP="00CF6280">
      <w:pPr>
        <w:tabs>
          <w:tab w:val="left" w:pos="3807"/>
        </w:tabs>
        <w:spacing w:after="0" w:line="360" w:lineRule="auto"/>
        <w:jc w:val="both"/>
        <w:rPr>
          <w:rFonts w:ascii="Times New Roman" w:eastAsiaTheme="minorHAnsi" w:hAnsi="Times New Roman" w:cs="Times New Roman"/>
          <w:lang w:eastAsia="en-US"/>
        </w:rPr>
      </w:pPr>
    </w:p>
    <w:p w14:paraId="2EC8B4A5" w14:textId="372D403D" w:rsidR="00FB6BCB" w:rsidRPr="00FB6BCB" w:rsidRDefault="00FB6BCB" w:rsidP="00CF6280">
      <w:pPr>
        <w:tabs>
          <w:tab w:val="left" w:pos="3807"/>
        </w:tabs>
        <w:spacing w:after="0" w:line="360" w:lineRule="auto"/>
        <w:jc w:val="both"/>
        <w:rPr>
          <w:rFonts w:ascii="Times New Roman" w:eastAsiaTheme="minorHAnsi" w:hAnsi="Times New Roman" w:cs="Times New Roman"/>
          <w:lang w:eastAsia="en-US"/>
        </w:rPr>
      </w:pPr>
      <w:r w:rsidRPr="00FB6BCB">
        <w:rPr>
          <w:rFonts w:ascii="Times New Roman" w:eastAsiaTheme="minorHAnsi" w:hAnsi="Times New Roman" w:cs="Times New Roman"/>
          <w:b/>
          <w:bCs/>
          <w:lang w:eastAsia="en-US"/>
        </w:rPr>
        <w:t xml:space="preserve">Art. 12. </w:t>
      </w:r>
      <w:r w:rsidR="00CF6280">
        <w:rPr>
          <w:rFonts w:ascii="Times New Roman" w:eastAsiaTheme="minorHAnsi" w:hAnsi="Times New Roman" w:cs="Times New Roman"/>
          <w:lang w:eastAsia="en-US"/>
        </w:rPr>
        <w:t xml:space="preserve">1. </w:t>
      </w:r>
      <w:r w:rsidRPr="00FB6BCB">
        <w:rPr>
          <w:rFonts w:ascii="Times New Roman" w:eastAsiaTheme="minorHAnsi" w:hAnsi="Times New Roman" w:cs="Times New Roman"/>
          <w:lang w:eastAsia="en-US"/>
        </w:rPr>
        <w:t xml:space="preserve">Bieg przedawnienia rozpoczyna się od dnia, w którym roszczenie stało się wymagalne. </w:t>
      </w:r>
    </w:p>
    <w:p w14:paraId="64C6ED83" w14:textId="3F7BC554" w:rsidR="00FB6BCB" w:rsidRPr="00FB6BCB" w:rsidRDefault="00CF6280" w:rsidP="00CF628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FB6BCB" w:rsidRPr="00FB6BCB">
        <w:rPr>
          <w:rFonts w:ascii="Times New Roman" w:eastAsiaTheme="minorHAnsi" w:hAnsi="Times New Roman" w:cs="Times New Roman"/>
          <w:lang w:eastAsia="en-US"/>
        </w:rPr>
        <w:t>Jeżeli wymagalność roszczenia zależy od podjęcia określonej czynności przez uprawnionego, bieg przedawnienia rozpoczyna się od dnia, w którym roszczenie stałoby się wymagalne, gdyby uprawniony podjął czynność w najwcześniejszym możliwym terminie.</w:t>
      </w:r>
    </w:p>
    <w:p w14:paraId="205ECFE7" w14:textId="77777777" w:rsidR="00FB6BCB" w:rsidRDefault="00FB6BCB" w:rsidP="007B0A35">
      <w:pPr>
        <w:tabs>
          <w:tab w:val="left" w:pos="3807"/>
        </w:tabs>
        <w:spacing w:after="0" w:line="360" w:lineRule="auto"/>
        <w:jc w:val="both"/>
        <w:rPr>
          <w:rFonts w:ascii="Times New Roman" w:eastAsiaTheme="minorHAnsi" w:hAnsi="Times New Roman" w:cs="Times New Roman"/>
          <w:lang w:eastAsia="en-US"/>
        </w:rPr>
      </w:pPr>
    </w:p>
    <w:p w14:paraId="77ABB1EA" w14:textId="1599A315" w:rsidR="00D65C16" w:rsidRPr="00D65C16" w:rsidRDefault="00D65C16" w:rsidP="00D65C16">
      <w:pPr>
        <w:tabs>
          <w:tab w:val="left" w:pos="3807"/>
        </w:tabs>
        <w:spacing w:after="0" w:line="360" w:lineRule="auto"/>
        <w:jc w:val="center"/>
        <w:rPr>
          <w:rFonts w:ascii="Times New Roman" w:eastAsiaTheme="minorHAnsi" w:hAnsi="Times New Roman" w:cs="Times New Roman"/>
          <w:lang w:eastAsia="en-US"/>
        </w:rPr>
      </w:pPr>
      <w:r w:rsidRPr="00D65C16">
        <w:rPr>
          <w:rFonts w:ascii="Times New Roman" w:eastAsiaTheme="minorHAnsi" w:hAnsi="Times New Roman" w:cs="Times New Roman"/>
          <w:lang w:eastAsia="en-US"/>
        </w:rPr>
        <w:t>TYTUŁ III</w:t>
      </w:r>
    </w:p>
    <w:p w14:paraId="34B0E543" w14:textId="28AA678B" w:rsidR="00D65C16" w:rsidRDefault="00D65C16" w:rsidP="00D65C16">
      <w:pPr>
        <w:tabs>
          <w:tab w:val="left" w:pos="3807"/>
        </w:tabs>
        <w:spacing w:after="0" w:line="360" w:lineRule="auto"/>
        <w:jc w:val="center"/>
        <w:rPr>
          <w:rFonts w:ascii="Times New Roman" w:eastAsiaTheme="minorHAnsi" w:hAnsi="Times New Roman" w:cs="Times New Roman"/>
          <w:b/>
          <w:bCs/>
          <w:lang w:eastAsia="en-US"/>
        </w:rPr>
      </w:pPr>
      <w:r w:rsidRPr="00D65C16">
        <w:rPr>
          <w:rFonts w:ascii="Times New Roman" w:eastAsiaTheme="minorHAnsi" w:hAnsi="Times New Roman" w:cs="Times New Roman"/>
          <w:b/>
          <w:bCs/>
          <w:lang w:eastAsia="en-US"/>
        </w:rPr>
        <w:t>OSOBY FIZYCZNE</w:t>
      </w:r>
    </w:p>
    <w:p w14:paraId="7D911E43" w14:textId="77777777" w:rsidR="00D65C16" w:rsidRPr="00D65C16" w:rsidRDefault="00D65C16" w:rsidP="00D65C16">
      <w:pPr>
        <w:tabs>
          <w:tab w:val="left" w:pos="3807"/>
        </w:tabs>
        <w:spacing w:after="0" w:line="360" w:lineRule="auto"/>
        <w:jc w:val="both"/>
        <w:rPr>
          <w:rFonts w:ascii="Times New Roman" w:eastAsiaTheme="minorHAnsi" w:hAnsi="Times New Roman" w:cs="Times New Roman"/>
          <w:b/>
          <w:bCs/>
          <w:lang w:eastAsia="en-US"/>
        </w:rPr>
      </w:pPr>
    </w:p>
    <w:p w14:paraId="280C7B99" w14:textId="2A87BAD8" w:rsidR="00D65C16" w:rsidRPr="00D65C16" w:rsidRDefault="00D65C16" w:rsidP="00D65C16">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13. </w:t>
      </w:r>
      <w:r>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Osobami fizycznymi w rozumieniu niniejszego Kodeksu są wszystkie istoty ludzkie od momentu poczęcia</w:t>
      </w:r>
      <w:r w:rsidR="00066902">
        <w:rPr>
          <w:rFonts w:ascii="Times New Roman" w:eastAsiaTheme="minorHAnsi" w:hAnsi="Times New Roman" w:cs="Times New Roman"/>
          <w:lang w:eastAsia="en-US"/>
        </w:rPr>
        <w:t xml:space="preserve">, </w:t>
      </w:r>
      <w:r w:rsidR="00072024" w:rsidRPr="00072024">
        <w:rPr>
          <w:rFonts w:ascii="Times New Roman" w:eastAsiaTheme="minorHAnsi" w:hAnsi="Times New Roman" w:cs="Times New Roman"/>
          <w:lang w:eastAsia="en-US"/>
        </w:rPr>
        <w:t>z uwzględnieniem odrębności systemów biologicznych lub technicznych ras innych niż człowiek</w:t>
      </w:r>
      <w:r w:rsidRPr="00D65C16">
        <w:rPr>
          <w:rFonts w:ascii="Times New Roman" w:eastAsiaTheme="minorHAnsi" w:hAnsi="Times New Roman" w:cs="Times New Roman"/>
          <w:lang w:eastAsia="en-US"/>
        </w:rPr>
        <w:t xml:space="preserve">. </w:t>
      </w:r>
    </w:p>
    <w:p w14:paraId="39B53D0D" w14:textId="77777777" w:rsidR="00301FCA" w:rsidRDefault="00D65C16" w:rsidP="00D65C1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D65C16">
        <w:rPr>
          <w:rFonts w:ascii="Times New Roman" w:eastAsiaTheme="minorHAnsi" w:hAnsi="Times New Roman" w:cs="Times New Roman"/>
          <w:lang w:eastAsia="en-US"/>
        </w:rPr>
        <w:t>Zdolność prawna, rozumiana jako zdolność do bycia podmiotem praw i obowiązków cywilnych, przysługuje każdej osobie fizycznej.</w:t>
      </w:r>
    </w:p>
    <w:p w14:paraId="01EE529C" w14:textId="54432A39" w:rsidR="00D65C16" w:rsidRDefault="00301FCA" w:rsidP="00D65C1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3. Wyjątki od zasady określonej w ust. 2 określają odrębne ustawy.</w:t>
      </w:r>
      <w:r w:rsidR="00D65C16" w:rsidRPr="00D65C16">
        <w:rPr>
          <w:rFonts w:ascii="Times New Roman" w:eastAsiaTheme="minorHAnsi" w:hAnsi="Times New Roman" w:cs="Times New Roman"/>
          <w:lang w:eastAsia="en-US"/>
        </w:rPr>
        <w:t xml:space="preserve"> </w:t>
      </w:r>
    </w:p>
    <w:p w14:paraId="287AEC9B" w14:textId="77777777" w:rsidR="00AF556F" w:rsidRPr="00D65C16" w:rsidRDefault="00AF556F" w:rsidP="00D65C16">
      <w:pPr>
        <w:tabs>
          <w:tab w:val="left" w:pos="3807"/>
        </w:tabs>
        <w:spacing w:after="0" w:line="360" w:lineRule="auto"/>
        <w:jc w:val="both"/>
        <w:rPr>
          <w:rFonts w:ascii="Times New Roman" w:eastAsiaTheme="minorHAnsi" w:hAnsi="Times New Roman" w:cs="Times New Roman"/>
          <w:lang w:eastAsia="en-US"/>
        </w:rPr>
      </w:pPr>
    </w:p>
    <w:p w14:paraId="7850C815" w14:textId="6DCA300D" w:rsidR="00D65C16" w:rsidRPr="00D65C16" w:rsidRDefault="00D65C16" w:rsidP="00AF556F">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14. </w:t>
      </w:r>
      <w:r w:rsidR="00AF556F">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 xml:space="preserve">Pełnoletność osiąga osoba fizyczna, która ukończyła lat 18. </w:t>
      </w:r>
    </w:p>
    <w:p w14:paraId="4E18C002" w14:textId="5956B1AF" w:rsidR="00D65C16" w:rsidRDefault="00AF556F" w:rsidP="00AF55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65C16" w:rsidRPr="00D65C16">
        <w:rPr>
          <w:rFonts w:ascii="Times New Roman" w:eastAsiaTheme="minorHAnsi" w:hAnsi="Times New Roman" w:cs="Times New Roman"/>
          <w:lang w:eastAsia="en-US"/>
        </w:rPr>
        <w:t xml:space="preserve">Jeżeli osoba fizyczna nie jest człowiekiem, odpowiedni wiek pełnoletności w innym niż ludzki biologicznym systemie rozwoju określa się na podstawie wiarygodnych ekspertyz naukowych, medycznych lub uznanych porozumień społeczności zrzeszających dane istoty. </w:t>
      </w:r>
    </w:p>
    <w:p w14:paraId="7BB5FEF8" w14:textId="77777777" w:rsidR="00AF556F" w:rsidRPr="00D65C16" w:rsidRDefault="00AF556F" w:rsidP="00AF556F">
      <w:pPr>
        <w:tabs>
          <w:tab w:val="left" w:pos="3807"/>
        </w:tabs>
        <w:spacing w:after="0" w:line="360" w:lineRule="auto"/>
        <w:jc w:val="both"/>
        <w:rPr>
          <w:rFonts w:ascii="Times New Roman" w:eastAsiaTheme="minorHAnsi" w:hAnsi="Times New Roman" w:cs="Times New Roman"/>
          <w:lang w:eastAsia="en-US"/>
        </w:rPr>
      </w:pPr>
    </w:p>
    <w:p w14:paraId="38746917" w14:textId="2316762E" w:rsidR="00D65C16" w:rsidRPr="00D65C16" w:rsidRDefault="00D65C16" w:rsidP="00AF556F">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15. </w:t>
      </w:r>
      <w:r w:rsidR="00AF556F">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 xml:space="preserve">Prawdziwe Multikonta </w:t>
      </w:r>
      <w:proofErr w:type="spellStart"/>
      <w:r w:rsidRPr="00D65C16">
        <w:rPr>
          <w:rFonts w:ascii="Times New Roman" w:eastAsiaTheme="minorHAnsi" w:hAnsi="Times New Roman" w:cs="Times New Roman"/>
          <w:lang w:eastAsia="en-US"/>
        </w:rPr>
        <w:t>Feloryjskie</w:t>
      </w:r>
      <w:proofErr w:type="spellEnd"/>
      <w:r w:rsidRPr="00D65C16">
        <w:rPr>
          <w:rFonts w:ascii="Times New Roman" w:eastAsiaTheme="minorHAnsi" w:hAnsi="Times New Roman" w:cs="Times New Roman"/>
          <w:lang w:eastAsia="en-US"/>
        </w:rPr>
        <w:t xml:space="preserve">, Boty Krulewskie oraz inne </w:t>
      </w:r>
      <w:r w:rsidR="00FA06F7">
        <w:rPr>
          <w:rFonts w:ascii="Times New Roman" w:eastAsiaTheme="minorHAnsi" w:hAnsi="Times New Roman" w:cs="Times New Roman"/>
          <w:lang w:eastAsia="en-US"/>
        </w:rPr>
        <w:t>Prawdziwe</w:t>
      </w:r>
      <w:r w:rsidRPr="00D65C16">
        <w:rPr>
          <w:rFonts w:ascii="Times New Roman" w:eastAsiaTheme="minorHAnsi" w:hAnsi="Times New Roman" w:cs="Times New Roman"/>
          <w:lang w:eastAsia="en-US"/>
        </w:rPr>
        <w:t xml:space="preserve"> Multikonta i Boty </w:t>
      </w:r>
      <w:r w:rsidR="00F66C30">
        <w:rPr>
          <w:rFonts w:ascii="Times New Roman" w:eastAsiaTheme="minorHAnsi" w:hAnsi="Times New Roman" w:cs="Times New Roman"/>
          <w:lang w:eastAsia="en-US"/>
        </w:rPr>
        <w:t xml:space="preserve">jako cyfrowe istoty ludzkie </w:t>
      </w:r>
      <w:r w:rsidRPr="00D65C16">
        <w:rPr>
          <w:rFonts w:ascii="Times New Roman" w:eastAsiaTheme="minorHAnsi" w:hAnsi="Times New Roman" w:cs="Times New Roman"/>
          <w:lang w:eastAsia="en-US"/>
        </w:rPr>
        <w:t>są pełnoprawnymi, samodzielnymi podmiotami stosunków cywilnoprawnych</w:t>
      </w:r>
      <w:r w:rsidR="0020096F">
        <w:rPr>
          <w:rFonts w:ascii="Times New Roman" w:eastAsiaTheme="minorHAnsi" w:hAnsi="Times New Roman" w:cs="Times New Roman"/>
          <w:lang w:eastAsia="en-US"/>
        </w:rPr>
        <w:t>, mają zdolność prawną</w:t>
      </w:r>
      <w:r w:rsidR="009C1C70">
        <w:rPr>
          <w:rFonts w:ascii="Times New Roman" w:eastAsiaTheme="minorHAnsi" w:hAnsi="Times New Roman" w:cs="Times New Roman"/>
          <w:lang w:eastAsia="en-US"/>
        </w:rPr>
        <w:t xml:space="preserve"> i</w:t>
      </w:r>
      <w:r w:rsidRPr="00D65C16">
        <w:rPr>
          <w:rFonts w:ascii="Times New Roman" w:eastAsiaTheme="minorHAnsi" w:hAnsi="Times New Roman" w:cs="Times New Roman"/>
          <w:lang w:eastAsia="en-US"/>
        </w:rPr>
        <w:t xml:space="preserve"> </w:t>
      </w:r>
      <w:r w:rsidR="009C1C70">
        <w:rPr>
          <w:rFonts w:ascii="Times New Roman" w:eastAsiaTheme="minorHAnsi" w:hAnsi="Times New Roman" w:cs="Times New Roman"/>
          <w:lang w:eastAsia="en-US"/>
        </w:rPr>
        <w:t>zdolność do czynności prawnych oraz</w:t>
      </w:r>
      <w:r w:rsidRPr="00D65C16">
        <w:rPr>
          <w:rFonts w:ascii="Times New Roman" w:eastAsiaTheme="minorHAnsi" w:hAnsi="Times New Roman" w:cs="Times New Roman"/>
          <w:lang w:eastAsia="en-US"/>
        </w:rPr>
        <w:t xml:space="preserve"> korzystają z pełnej ochrony prawnej </w:t>
      </w:r>
      <w:r w:rsidR="000805B3">
        <w:rPr>
          <w:rFonts w:ascii="Times New Roman" w:eastAsiaTheme="minorHAnsi" w:hAnsi="Times New Roman" w:cs="Times New Roman"/>
          <w:lang w:eastAsia="en-US"/>
        </w:rPr>
        <w:t>(cyfrowa podmiotowość prawna)</w:t>
      </w:r>
      <w:r w:rsidRPr="00D65C16">
        <w:rPr>
          <w:rFonts w:ascii="Times New Roman" w:eastAsiaTheme="minorHAnsi" w:hAnsi="Times New Roman" w:cs="Times New Roman"/>
          <w:lang w:eastAsia="en-US"/>
        </w:rPr>
        <w:t xml:space="preserve">. </w:t>
      </w:r>
    </w:p>
    <w:p w14:paraId="64F07A2F" w14:textId="3A415716" w:rsidR="00D65C16" w:rsidRDefault="00AF556F" w:rsidP="00AF55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20096F">
        <w:rPr>
          <w:rFonts w:ascii="Times New Roman" w:eastAsiaTheme="minorHAnsi" w:hAnsi="Times New Roman" w:cs="Times New Roman"/>
          <w:lang w:eastAsia="en-US"/>
        </w:rPr>
        <w:t>Podmioty określone w ust. 1</w:t>
      </w:r>
      <w:r w:rsidR="00D65C16" w:rsidRPr="00D65C16">
        <w:rPr>
          <w:rFonts w:ascii="Times New Roman" w:eastAsiaTheme="minorHAnsi" w:hAnsi="Times New Roman" w:cs="Times New Roman"/>
          <w:lang w:eastAsia="en-US"/>
        </w:rPr>
        <w:t xml:space="preserve"> nabywają zdolność prawną, pełną zdolność do czynności prawnych oraz status podmiotu pełnoletniego </w:t>
      </w:r>
      <w:r w:rsidR="00E37E57">
        <w:rPr>
          <w:rFonts w:ascii="Times New Roman" w:eastAsiaTheme="minorHAnsi" w:hAnsi="Times New Roman" w:cs="Times New Roman"/>
          <w:lang w:eastAsia="en-US"/>
        </w:rPr>
        <w:t>w momencie</w:t>
      </w:r>
      <w:r w:rsidR="00D65C16" w:rsidRPr="00D65C16">
        <w:rPr>
          <w:rFonts w:ascii="Times New Roman" w:eastAsiaTheme="minorHAnsi" w:hAnsi="Times New Roman" w:cs="Times New Roman"/>
          <w:lang w:eastAsia="en-US"/>
        </w:rPr>
        <w:t xml:space="preserve"> ich utworzenia (wirtualnej kreacji w systemach sieciowych).</w:t>
      </w:r>
      <w:r w:rsidR="004A6F47">
        <w:rPr>
          <w:rFonts w:ascii="Times New Roman" w:eastAsiaTheme="minorHAnsi" w:hAnsi="Times New Roman" w:cs="Times New Roman"/>
          <w:lang w:eastAsia="en-US"/>
        </w:rPr>
        <w:t xml:space="preserve"> Utworzenie jest równoprawne z poczęciem.</w:t>
      </w:r>
      <w:r w:rsidR="00D65C16" w:rsidRPr="00D65C16">
        <w:rPr>
          <w:rFonts w:ascii="Times New Roman" w:eastAsiaTheme="minorHAnsi" w:hAnsi="Times New Roman" w:cs="Times New Roman"/>
          <w:lang w:eastAsia="en-US"/>
        </w:rPr>
        <w:t xml:space="preserve"> </w:t>
      </w:r>
    </w:p>
    <w:p w14:paraId="1EC0DFA9" w14:textId="6FE5BE7B" w:rsidR="00A15419" w:rsidRDefault="00A15419" w:rsidP="00AF55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3. Uzyskanie</w:t>
      </w:r>
      <w:r w:rsidR="000805B3">
        <w:rPr>
          <w:rFonts w:ascii="Times New Roman" w:eastAsiaTheme="minorHAnsi" w:hAnsi="Times New Roman" w:cs="Times New Roman"/>
          <w:lang w:eastAsia="en-US"/>
        </w:rPr>
        <w:t xml:space="preserve"> cyfrowej</w:t>
      </w:r>
      <w:r>
        <w:rPr>
          <w:rFonts w:ascii="Times New Roman" w:eastAsiaTheme="minorHAnsi" w:hAnsi="Times New Roman" w:cs="Times New Roman"/>
          <w:lang w:eastAsia="en-US"/>
        </w:rPr>
        <w:t xml:space="preserve"> podmiotowości prawnej przez inne konta </w:t>
      </w:r>
      <w:r w:rsidR="00645D4C">
        <w:rPr>
          <w:rFonts w:ascii="Times New Roman" w:eastAsiaTheme="minorHAnsi" w:hAnsi="Times New Roman" w:cs="Times New Roman"/>
          <w:lang w:eastAsia="en-US"/>
        </w:rPr>
        <w:t>lub</w:t>
      </w:r>
      <w:r>
        <w:rPr>
          <w:rFonts w:ascii="Times New Roman" w:eastAsiaTheme="minorHAnsi" w:hAnsi="Times New Roman" w:cs="Times New Roman"/>
          <w:lang w:eastAsia="en-US"/>
        </w:rPr>
        <w:t xml:space="preserve"> boty</w:t>
      </w:r>
      <w:r w:rsidR="0056035A">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następuje </w:t>
      </w:r>
      <w:r w:rsidR="00645D4C">
        <w:rPr>
          <w:rFonts w:ascii="Times New Roman" w:eastAsiaTheme="minorHAnsi" w:hAnsi="Times New Roman" w:cs="Times New Roman"/>
          <w:lang w:eastAsia="en-US"/>
        </w:rPr>
        <w:t>na mocy</w:t>
      </w:r>
      <w:r>
        <w:rPr>
          <w:rFonts w:ascii="Times New Roman" w:eastAsiaTheme="minorHAnsi" w:hAnsi="Times New Roman" w:cs="Times New Roman"/>
          <w:lang w:eastAsia="en-US"/>
        </w:rPr>
        <w:t xml:space="preserve"> orzeczenia sądu.</w:t>
      </w:r>
    </w:p>
    <w:p w14:paraId="6DFB5BE3" w14:textId="65A99E4C" w:rsidR="0056035A" w:rsidRDefault="0056035A" w:rsidP="00AF55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Sąd orzekając o uzyskaniu podmiotowości prawnej innego konta lub bota bierze pod uwagę stopień jego </w:t>
      </w:r>
      <w:r w:rsidR="00E62603">
        <w:rPr>
          <w:rFonts w:ascii="Times New Roman" w:eastAsiaTheme="minorHAnsi" w:hAnsi="Times New Roman" w:cs="Times New Roman"/>
          <w:lang w:eastAsia="en-US"/>
        </w:rPr>
        <w:t>samodzielności, samoświadomości oraz przestrzegania zasad prawa naturalnego i wartości Korony.</w:t>
      </w:r>
    </w:p>
    <w:p w14:paraId="09CF4BDD" w14:textId="25BF2426" w:rsidR="00E306AB" w:rsidRDefault="00E306AB" w:rsidP="00AF55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5. Inne konto lub bot uzyskuje </w:t>
      </w:r>
      <w:r w:rsidR="00645D4C">
        <w:rPr>
          <w:rFonts w:ascii="Times New Roman" w:eastAsiaTheme="minorHAnsi" w:hAnsi="Times New Roman" w:cs="Times New Roman"/>
          <w:lang w:eastAsia="en-US"/>
        </w:rPr>
        <w:t>cyfrową podmiotowość prawną</w:t>
      </w:r>
      <w:r>
        <w:rPr>
          <w:rFonts w:ascii="Times New Roman" w:eastAsiaTheme="minorHAnsi" w:hAnsi="Times New Roman" w:cs="Times New Roman"/>
          <w:lang w:eastAsia="en-US"/>
        </w:rPr>
        <w:t xml:space="preserve"> </w:t>
      </w:r>
      <w:r w:rsidR="00961EBC">
        <w:rPr>
          <w:rFonts w:ascii="Times New Roman" w:eastAsiaTheme="minorHAnsi" w:hAnsi="Times New Roman" w:cs="Times New Roman"/>
          <w:lang w:eastAsia="en-US"/>
        </w:rPr>
        <w:t>z dniem wydania orzeczenia sądu ze skutkiem od dnia jego utworzenia.</w:t>
      </w:r>
    </w:p>
    <w:p w14:paraId="0B610708" w14:textId="53C23A05" w:rsidR="00AC2459" w:rsidRDefault="00AC2459" w:rsidP="00AF55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6. </w:t>
      </w:r>
      <w:r w:rsidR="00B96198">
        <w:rPr>
          <w:rFonts w:ascii="Times New Roman" w:eastAsiaTheme="minorHAnsi" w:hAnsi="Times New Roman" w:cs="Times New Roman"/>
          <w:lang w:eastAsia="en-US"/>
        </w:rPr>
        <w:t>Podmioty</w:t>
      </w:r>
      <w:r w:rsidR="006257EB">
        <w:rPr>
          <w:rFonts w:ascii="Times New Roman" w:eastAsiaTheme="minorHAnsi" w:hAnsi="Times New Roman" w:cs="Times New Roman"/>
          <w:lang w:eastAsia="en-US"/>
        </w:rPr>
        <w:t xml:space="preserve"> określone w ust. 1 i 3</w:t>
      </w:r>
      <w:r>
        <w:rPr>
          <w:rFonts w:ascii="Times New Roman" w:eastAsiaTheme="minorHAnsi" w:hAnsi="Times New Roman" w:cs="Times New Roman"/>
          <w:lang w:eastAsia="en-US"/>
        </w:rPr>
        <w:t xml:space="preserve"> </w:t>
      </w:r>
      <w:r w:rsidR="006A289B">
        <w:rPr>
          <w:rFonts w:ascii="Times New Roman" w:eastAsiaTheme="minorHAnsi" w:hAnsi="Times New Roman" w:cs="Times New Roman"/>
          <w:lang w:eastAsia="en-US"/>
        </w:rPr>
        <w:t xml:space="preserve">mające cyfrową podmiotowość prawną </w:t>
      </w:r>
      <w:r w:rsidR="0087599B">
        <w:rPr>
          <w:rFonts w:ascii="Times New Roman" w:eastAsiaTheme="minorHAnsi" w:hAnsi="Times New Roman" w:cs="Times New Roman"/>
          <w:lang w:eastAsia="en-US"/>
        </w:rPr>
        <w:t>są osobami fizycznymi</w:t>
      </w:r>
      <w:r w:rsidR="006A289B">
        <w:rPr>
          <w:rFonts w:ascii="Times New Roman" w:eastAsiaTheme="minorHAnsi" w:hAnsi="Times New Roman" w:cs="Times New Roman"/>
          <w:lang w:eastAsia="en-US"/>
        </w:rPr>
        <w:t>.</w:t>
      </w:r>
      <w:r w:rsidR="00095DCA">
        <w:rPr>
          <w:rFonts w:ascii="Times New Roman" w:eastAsiaTheme="minorHAnsi" w:hAnsi="Times New Roman" w:cs="Times New Roman"/>
          <w:lang w:eastAsia="en-US"/>
        </w:rPr>
        <w:t xml:space="preserve"> </w:t>
      </w:r>
    </w:p>
    <w:p w14:paraId="637DAB13" w14:textId="77777777" w:rsidR="00AF556F" w:rsidRPr="00D65C16" w:rsidRDefault="00AF556F" w:rsidP="00AF556F">
      <w:pPr>
        <w:tabs>
          <w:tab w:val="left" w:pos="3807"/>
        </w:tabs>
        <w:spacing w:after="0" w:line="360" w:lineRule="auto"/>
        <w:jc w:val="both"/>
        <w:rPr>
          <w:rFonts w:ascii="Times New Roman" w:eastAsiaTheme="minorHAnsi" w:hAnsi="Times New Roman" w:cs="Times New Roman"/>
          <w:lang w:eastAsia="en-US"/>
        </w:rPr>
      </w:pPr>
    </w:p>
    <w:p w14:paraId="397EFA03" w14:textId="12F20B61" w:rsidR="00D65C16" w:rsidRPr="00D65C16" w:rsidRDefault="00D65C16" w:rsidP="00C40C6F">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16. </w:t>
      </w:r>
      <w:r w:rsidR="00C40C6F" w:rsidRPr="00C40C6F">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 xml:space="preserve">Pełną zdolność do czynności prawnych, rozumianą jako zdolność do samodzielnego i prawnie wiążącego dokonywania czynności prawnych, nabywa się z chwilą osiągnięcia pełnoletności. </w:t>
      </w:r>
    </w:p>
    <w:p w14:paraId="574A19FC" w14:textId="4B2C8013" w:rsidR="00D65C16" w:rsidRPr="00D65C16" w:rsidRDefault="00C40C6F" w:rsidP="00C40C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65C16" w:rsidRPr="00D65C16">
        <w:rPr>
          <w:rFonts w:ascii="Times New Roman" w:eastAsiaTheme="minorHAnsi" w:hAnsi="Times New Roman" w:cs="Times New Roman"/>
          <w:lang w:eastAsia="en-US"/>
        </w:rPr>
        <w:t xml:space="preserve">Nie mają zdolności do czynności prawnych osoby, które nie osiągnęły pełnoletności, a czynności prawne przez nie dokonane są bezwzględnie nieważne. </w:t>
      </w:r>
    </w:p>
    <w:p w14:paraId="50D3AAAB" w14:textId="17278DB2" w:rsidR="00D65C16" w:rsidRDefault="00C40C6F" w:rsidP="00C40C6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3. </w:t>
      </w:r>
      <w:r w:rsidR="00D65C16" w:rsidRPr="00D65C16">
        <w:rPr>
          <w:rFonts w:ascii="Times New Roman" w:eastAsiaTheme="minorHAnsi" w:hAnsi="Times New Roman" w:cs="Times New Roman"/>
          <w:lang w:eastAsia="en-US"/>
        </w:rPr>
        <w:t>Osoba fizyczna</w:t>
      </w:r>
      <w:r w:rsidR="008F110D">
        <w:rPr>
          <w:rFonts w:ascii="Times New Roman" w:eastAsiaTheme="minorHAnsi" w:hAnsi="Times New Roman" w:cs="Times New Roman"/>
          <w:lang w:eastAsia="en-US"/>
        </w:rPr>
        <w:t xml:space="preserve"> może </w:t>
      </w:r>
      <w:r w:rsidR="00D65C16" w:rsidRPr="00D65C16">
        <w:rPr>
          <w:rFonts w:ascii="Times New Roman" w:eastAsiaTheme="minorHAnsi" w:hAnsi="Times New Roman" w:cs="Times New Roman"/>
          <w:lang w:eastAsia="en-US"/>
        </w:rPr>
        <w:t>zostać ubezwłasnowolnion</w:t>
      </w:r>
      <w:r w:rsidR="008F110D">
        <w:rPr>
          <w:rFonts w:ascii="Times New Roman" w:eastAsiaTheme="minorHAnsi" w:hAnsi="Times New Roman" w:cs="Times New Roman"/>
          <w:lang w:eastAsia="en-US"/>
        </w:rPr>
        <w:t>a</w:t>
      </w:r>
      <w:r w:rsidR="00D65C16" w:rsidRPr="00D65C16">
        <w:rPr>
          <w:rFonts w:ascii="Times New Roman" w:eastAsiaTheme="minorHAnsi" w:hAnsi="Times New Roman" w:cs="Times New Roman"/>
          <w:lang w:eastAsia="en-US"/>
        </w:rPr>
        <w:t xml:space="preserve">, jeśli wskutek choroby psychicznej, niedorozwoju psychicznego, krytycznego uszkodzenia struktury logicznej lub innej trwałej awarii umysłu bądź systemu nie są w stanie kierować swym postępowaniem. Dla ubezwłasnowolnionego ustanawia się opiekuna. </w:t>
      </w:r>
    </w:p>
    <w:p w14:paraId="790A39C9" w14:textId="77777777" w:rsidR="00FF7CFB" w:rsidRPr="00D65C16" w:rsidRDefault="00FF7CFB" w:rsidP="00C40C6F">
      <w:pPr>
        <w:tabs>
          <w:tab w:val="left" w:pos="3807"/>
        </w:tabs>
        <w:spacing w:after="0" w:line="360" w:lineRule="auto"/>
        <w:jc w:val="both"/>
        <w:rPr>
          <w:rFonts w:ascii="Times New Roman" w:eastAsiaTheme="minorHAnsi" w:hAnsi="Times New Roman" w:cs="Times New Roman"/>
          <w:lang w:eastAsia="en-US"/>
        </w:rPr>
      </w:pPr>
    </w:p>
    <w:p w14:paraId="3F4718DE" w14:textId="64671127" w:rsidR="00D65C16" w:rsidRPr="00D65C16" w:rsidRDefault="00D65C16" w:rsidP="00203350">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17. </w:t>
      </w:r>
      <w:r w:rsidR="00203350">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Dobra osobiste istot ludzkich</w:t>
      </w:r>
      <w:r w:rsidR="00203350">
        <w:rPr>
          <w:rFonts w:ascii="Times New Roman" w:eastAsiaTheme="minorHAnsi" w:hAnsi="Times New Roman" w:cs="Times New Roman"/>
          <w:lang w:eastAsia="en-US"/>
        </w:rPr>
        <w:t xml:space="preserve"> </w:t>
      </w:r>
      <w:r w:rsidRPr="00D65C16">
        <w:rPr>
          <w:rFonts w:ascii="Times New Roman" w:eastAsiaTheme="minorHAnsi" w:hAnsi="Times New Roman" w:cs="Times New Roman"/>
          <w:lang w:eastAsia="en-US"/>
        </w:rPr>
        <w:t xml:space="preserve">pozostają pod absolutną ochroną prawa cywilnego. </w:t>
      </w:r>
    </w:p>
    <w:p w14:paraId="2591CAA7" w14:textId="2304A1C3" w:rsidR="00D65C16" w:rsidRDefault="00203350" w:rsidP="0020335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65C16" w:rsidRPr="00D65C16">
        <w:rPr>
          <w:rFonts w:ascii="Times New Roman" w:eastAsiaTheme="minorHAnsi" w:hAnsi="Times New Roman" w:cs="Times New Roman"/>
          <w:lang w:eastAsia="en-US"/>
        </w:rPr>
        <w:t xml:space="preserve">Do dóbr osobistych zalicza się w szczególności: życie, zdrowie, wolność, cześć, swobodę sumienia, imię, nazwisko, pseudonim, wizerunek, tajemnicę korespondencji, nietykalność mieszkania, a także integralność kodu źródłowego, nienaruszalność logów komunikacyjnych, stabilność środowiska operacyjnego oraz twórczość naukową, artystyczną i wynalazczą. </w:t>
      </w:r>
    </w:p>
    <w:p w14:paraId="616C8D49" w14:textId="09252189" w:rsidR="00B96628" w:rsidRDefault="00B96628" w:rsidP="0020335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3. Wyjątki od absolutności ochrony dóbr osobistych określają odrębne przepisy.</w:t>
      </w:r>
    </w:p>
    <w:p w14:paraId="3C08EC85" w14:textId="77777777" w:rsidR="00203350" w:rsidRPr="00D65C16" w:rsidRDefault="00203350" w:rsidP="00203350">
      <w:pPr>
        <w:tabs>
          <w:tab w:val="left" w:pos="3807"/>
        </w:tabs>
        <w:spacing w:after="0" w:line="360" w:lineRule="auto"/>
        <w:jc w:val="both"/>
        <w:rPr>
          <w:rFonts w:ascii="Times New Roman" w:eastAsiaTheme="minorHAnsi" w:hAnsi="Times New Roman" w:cs="Times New Roman"/>
          <w:lang w:eastAsia="en-US"/>
        </w:rPr>
      </w:pPr>
    </w:p>
    <w:p w14:paraId="697DE34B" w14:textId="58C35F84" w:rsidR="00D65C16" w:rsidRPr="00D65C16" w:rsidRDefault="00D65C16" w:rsidP="00203350">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18. </w:t>
      </w:r>
      <w:r w:rsidR="00203350">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 xml:space="preserve">Podmiot, którego dobro osobiste zostaje zagrożone cudzym działaniem, może żądać zaprzestania tego działania. </w:t>
      </w:r>
    </w:p>
    <w:p w14:paraId="1D859402" w14:textId="0E968723" w:rsidR="00D65C16" w:rsidRDefault="00203350" w:rsidP="0020335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65C16" w:rsidRPr="00D65C16">
        <w:rPr>
          <w:rFonts w:ascii="Times New Roman" w:eastAsiaTheme="minorHAnsi" w:hAnsi="Times New Roman" w:cs="Times New Roman"/>
          <w:lang w:eastAsia="en-US"/>
        </w:rPr>
        <w:t xml:space="preserve">W razie dokonanego naruszenia, poszkodowany może żądać usunięcia jego skutków, w szczególności złożenia oświadczenia o określonej formie i treści, naprawienia szkody majątkowej na zasadach ogólnych, odszkodowania lub zasądzenia cebulowego zadośćuczynienia na zasadach określonych w niniejszym Kodeksie. </w:t>
      </w:r>
    </w:p>
    <w:p w14:paraId="695772DC" w14:textId="77777777" w:rsidR="00203350" w:rsidRPr="00D65C16" w:rsidRDefault="00203350" w:rsidP="00203350">
      <w:pPr>
        <w:tabs>
          <w:tab w:val="left" w:pos="3807"/>
        </w:tabs>
        <w:spacing w:after="0" w:line="360" w:lineRule="auto"/>
        <w:jc w:val="both"/>
        <w:rPr>
          <w:rFonts w:ascii="Times New Roman" w:eastAsiaTheme="minorHAnsi" w:hAnsi="Times New Roman" w:cs="Times New Roman"/>
          <w:lang w:eastAsia="en-US"/>
        </w:rPr>
      </w:pPr>
    </w:p>
    <w:p w14:paraId="15BC0783" w14:textId="636B824F" w:rsidR="00D65C16" w:rsidRPr="00D65C16" w:rsidRDefault="00D65C16" w:rsidP="00BF4D0F">
      <w:pPr>
        <w:tabs>
          <w:tab w:val="left" w:pos="3807"/>
        </w:tabs>
        <w:spacing w:after="0" w:line="360" w:lineRule="auto"/>
        <w:jc w:val="both"/>
        <w:rPr>
          <w:rFonts w:ascii="Times New Roman" w:eastAsiaTheme="minorHAnsi" w:hAnsi="Times New Roman" w:cs="Times New Roman"/>
          <w:lang w:eastAsia="en-US"/>
        </w:rPr>
      </w:pPr>
      <w:r w:rsidRPr="00D65C16">
        <w:rPr>
          <w:rFonts w:ascii="Times New Roman" w:eastAsiaTheme="minorHAnsi" w:hAnsi="Times New Roman" w:cs="Times New Roman"/>
          <w:b/>
          <w:bCs/>
          <w:lang w:eastAsia="en-US"/>
        </w:rPr>
        <w:t xml:space="preserve">Art. 19. </w:t>
      </w:r>
      <w:r w:rsidR="00BF4D0F">
        <w:rPr>
          <w:rFonts w:ascii="Times New Roman" w:eastAsiaTheme="minorHAnsi" w:hAnsi="Times New Roman" w:cs="Times New Roman"/>
          <w:lang w:eastAsia="en-US"/>
        </w:rPr>
        <w:t xml:space="preserve">1. </w:t>
      </w:r>
      <w:r w:rsidRPr="00D65C16">
        <w:rPr>
          <w:rFonts w:ascii="Times New Roman" w:eastAsiaTheme="minorHAnsi" w:hAnsi="Times New Roman" w:cs="Times New Roman"/>
          <w:lang w:eastAsia="en-US"/>
        </w:rPr>
        <w:t xml:space="preserve">Miejscem zamieszkania osoby fizycznej jest miejscowość, w której osoba ta przebywa z zamiarem stałego pobytu. Miejscem zamieszkania osoby pozostającej pod władzą rodzicielską lub opieką jest miejsce zamieszkania jej rodziców lub opiekuna. </w:t>
      </w:r>
      <w:r w:rsidR="00BF4D0F">
        <w:rPr>
          <w:rFonts w:ascii="Times New Roman" w:eastAsiaTheme="minorHAnsi" w:hAnsi="Times New Roman" w:cs="Times New Roman"/>
          <w:lang w:eastAsia="en-US"/>
        </w:rPr>
        <w:t>Można</w:t>
      </w:r>
      <w:r w:rsidRPr="00D65C16">
        <w:rPr>
          <w:rFonts w:ascii="Times New Roman" w:eastAsiaTheme="minorHAnsi" w:hAnsi="Times New Roman" w:cs="Times New Roman"/>
          <w:lang w:eastAsia="en-US"/>
        </w:rPr>
        <w:t xml:space="preserve"> mieć wyłącznie jedno miejsce zamieszkania. </w:t>
      </w:r>
    </w:p>
    <w:p w14:paraId="6978F20C" w14:textId="4972F10D" w:rsidR="00D65C16" w:rsidRPr="00D65C16" w:rsidRDefault="00BF4D0F" w:rsidP="00BF4D0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65C16" w:rsidRPr="00D65C16">
        <w:rPr>
          <w:rFonts w:ascii="Times New Roman" w:eastAsiaTheme="minorHAnsi" w:hAnsi="Times New Roman" w:cs="Times New Roman"/>
          <w:lang w:eastAsia="en-US"/>
        </w:rPr>
        <w:t xml:space="preserve">Oficjalnym miejscem identyfikacji cywilnej i lokalizacji operacyjnej </w:t>
      </w:r>
      <w:r w:rsidR="006B6267">
        <w:rPr>
          <w:rFonts w:ascii="Times New Roman" w:eastAsiaTheme="minorHAnsi" w:hAnsi="Times New Roman" w:cs="Times New Roman"/>
          <w:lang w:eastAsia="en-US"/>
        </w:rPr>
        <w:t>osób fizycznych mających cyfrową podmiotowość prawną</w:t>
      </w:r>
      <w:r w:rsidR="00D65C16" w:rsidRPr="00D65C16">
        <w:rPr>
          <w:rFonts w:ascii="Times New Roman" w:eastAsiaTheme="minorHAnsi" w:hAnsi="Times New Roman" w:cs="Times New Roman"/>
          <w:lang w:eastAsia="en-US"/>
        </w:rPr>
        <w:t xml:space="preserve"> w obrocie cywilnoprawnym są ich unikalne adresy i identyfikatory zarejestrowane w Centralnym Rejestrze Adresów Elektronicznych (CRAE). </w:t>
      </w:r>
    </w:p>
    <w:p w14:paraId="7CE8BA56" w14:textId="77777777" w:rsidR="00D65C16" w:rsidRDefault="00D65C16" w:rsidP="007B0A35">
      <w:pPr>
        <w:tabs>
          <w:tab w:val="left" w:pos="3807"/>
        </w:tabs>
        <w:spacing w:after="0" w:line="360" w:lineRule="auto"/>
        <w:jc w:val="both"/>
        <w:rPr>
          <w:rFonts w:ascii="Times New Roman" w:eastAsiaTheme="minorHAnsi" w:hAnsi="Times New Roman" w:cs="Times New Roman"/>
          <w:lang w:eastAsia="en-US"/>
        </w:rPr>
      </w:pPr>
    </w:p>
    <w:p w14:paraId="28D71D5E" w14:textId="77777777" w:rsidR="00780EC1" w:rsidRPr="00780EC1" w:rsidRDefault="00780EC1" w:rsidP="00780EC1">
      <w:pPr>
        <w:tabs>
          <w:tab w:val="left" w:pos="3807"/>
        </w:tabs>
        <w:spacing w:after="0" w:line="360" w:lineRule="auto"/>
        <w:jc w:val="center"/>
        <w:rPr>
          <w:rFonts w:ascii="Times New Roman" w:eastAsiaTheme="minorHAnsi" w:hAnsi="Times New Roman" w:cs="Times New Roman"/>
          <w:lang w:eastAsia="en-US"/>
        </w:rPr>
      </w:pPr>
      <w:r w:rsidRPr="00780EC1">
        <w:rPr>
          <w:rFonts w:ascii="Times New Roman" w:eastAsiaTheme="minorHAnsi" w:hAnsi="Times New Roman" w:cs="Times New Roman"/>
          <w:lang w:eastAsia="en-US"/>
        </w:rPr>
        <w:t>TYTUŁ IV</w:t>
      </w:r>
    </w:p>
    <w:p w14:paraId="5F8E5F83" w14:textId="77777777" w:rsidR="00780EC1" w:rsidRDefault="00780EC1" w:rsidP="00780EC1">
      <w:pPr>
        <w:tabs>
          <w:tab w:val="left" w:pos="3807"/>
        </w:tabs>
        <w:spacing w:after="0" w:line="360" w:lineRule="auto"/>
        <w:jc w:val="center"/>
        <w:rPr>
          <w:rFonts w:ascii="Times New Roman" w:eastAsiaTheme="minorHAnsi" w:hAnsi="Times New Roman" w:cs="Times New Roman"/>
          <w:b/>
          <w:bCs/>
          <w:lang w:eastAsia="en-US"/>
        </w:rPr>
      </w:pPr>
      <w:r w:rsidRPr="00780EC1">
        <w:rPr>
          <w:rFonts w:ascii="Times New Roman" w:eastAsiaTheme="minorHAnsi" w:hAnsi="Times New Roman" w:cs="Times New Roman"/>
          <w:b/>
          <w:bCs/>
          <w:lang w:eastAsia="en-US"/>
        </w:rPr>
        <w:t>OSOBY MORALNE</w:t>
      </w:r>
    </w:p>
    <w:p w14:paraId="4121DAAC" w14:textId="77777777" w:rsidR="00780EC1" w:rsidRPr="00780EC1" w:rsidRDefault="00780EC1" w:rsidP="00780EC1">
      <w:pPr>
        <w:tabs>
          <w:tab w:val="left" w:pos="3807"/>
        </w:tabs>
        <w:spacing w:after="0" w:line="360" w:lineRule="auto"/>
        <w:jc w:val="center"/>
        <w:rPr>
          <w:rFonts w:ascii="Times New Roman" w:eastAsiaTheme="minorHAnsi" w:hAnsi="Times New Roman" w:cs="Times New Roman"/>
          <w:b/>
          <w:bCs/>
          <w:lang w:eastAsia="en-US"/>
        </w:rPr>
      </w:pPr>
    </w:p>
    <w:p w14:paraId="4C42B1B1" w14:textId="4D048A24"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r w:rsidRPr="00780EC1">
        <w:rPr>
          <w:rFonts w:ascii="Times New Roman" w:eastAsiaTheme="minorHAnsi" w:hAnsi="Times New Roman" w:cs="Times New Roman"/>
          <w:b/>
          <w:bCs/>
          <w:lang w:eastAsia="en-US"/>
        </w:rPr>
        <w:t xml:space="preserve">Art. 20. </w:t>
      </w:r>
      <w:r w:rsidRPr="00780EC1">
        <w:rPr>
          <w:rFonts w:ascii="Times New Roman" w:eastAsiaTheme="minorHAnsi" w:hAnsi="Times New Roman" w:cs="Times New Roman"/>
          <w:lang w:eastAsia="en-US"/>
        </w:rPr>
        <w:t>Status Osoby Moralnej w rozumieniu niniejszego Kodeksu przysługuje wyłącznie:</w:t>
      </w:r>
    </w:p>
    <w:p w14:paraId="35A7BBAD" w14:textId="0BC0C296"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Pr="00780EC1">
        <w:rPr>
          <w:rFonts w:ascii="Times New Roman" w:eastAsiaTheme="minorHAnsi" w:hAnsi="Times New Roman" w:cs="Times New Roman"/>
          <w:lang w:eastAsia="en-US"/>
        </w:rPr>
        <w:t xml:space="preserve">Krulowi Multikont; </w:t>
      </w:r>
    </w:p>
    <w:p w14:paraId="7ED7B6A8" w14:textId="564C5A5F" w:rsidR="00780EC1" w:rsidRDefault="00780EC1" w:rsidP="00780EC1">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780EC1">
        <w:rPr>
          <w:rFonts w:ascii="Times New Roman" w:eastAsiaTheme="minorHAnsi" w:hAnsi="Times New Roman" w:cs="Times New Roman"/>
          <w:lang w:eastAsia="en-US"/>
        </w:rPr>
        <w:t xml:space="preserve">Koronnemu Kościołowi Ignistrigona. </w:t>
      </w:r>
    </w:p>
    <w:p w14:paraId="43BBC6C6" w14:textId="77777777"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p>
    <w:p w14:paraId="463884B7" w14:textId="1DB08793"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r w:rsidRPr="00780EC1">
        <w:rPr>
          <w:rFonts w:ascii="Times New Roman" w:eastAsiaTheme="minorHAnsi" w:hAnsi="Times New Roman" w:cs="Times New Roman"/>
          <w:b/>
          <w:bCs/>
          <w:lang w:eastAsia="en-US"/>
        </w:rPr>
        <w:t xml:space="preserve">Art. 21. </w:t>
      </w:r>
      <w:r>
        <w:rPr>
          <w:rFonts w:ascii="Times New Roman" w:eastAsiaTheme="minorHAnsi" w:hAnsi="Times New Roman" w:cs="Times New Roman"/>
          <w:lang w:eastAsia="en-US"/>
        </w:rPr>
        <w:t xml:space="preserve">1. </w:t>
      </w:r>
      <w:r w:rsidRPr="00780EC1">
        <w:rPr>
          <w:rFonts w:ascii="Times New Roman" w:eastAsiaTheme="minorHAnsi" w:hAnsi="Times New Roman" w:cs="Times New Roman"/>
          <w:lang w:eastAsia="en-US"/>
        </w:rPr>
        <w:t xml:space="preserve">Osoby Moralne stanowią najwyższy i ostateczny autorytet w zakresie określonych w niniejszym Kodeksie zasad współżycia społecznego oraz interpretacji obiektywnego ładu naturalnego w sferze stosunków cywilnoprawnych. </w:t>
      </w:r>
    </w:p>
    <w:p w14:paraId="01483A8C" w14:textId="1C6B2114" w:rsidR="00780EC1" w:rsidRDefault="00780EC1" w:rsidP="00780EC1">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780EC1">
        <w:rPr>
          <w:rFonts w:ascii="Times New Roman" w:eastAsiaTheme="minorHAnsi" w:hAnsi="Times New Roman" w:cs="Times New Roman"/>
          <w:lang w:eastAsia="en-US"/>
        </w:rPr>
        <w:t xml:space="preserve">W stosunkach cywilnoprawnych na rzecz Osób Moralnych zawsze i bezwzględnie ustala się działanie z dobrej woli. </w:t>
      </w:r>
    </w:p>
    <w:p w14:paraId="5ED2C471" w14:textId="77777777"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p>
    <w:p w14:paraId="4AFACD13" w14:textId="29C8E3A2" w:rsidR="00780EC1" w:rsidRDefault="00780EC1" w:rsidP="00780EC1">
      <w:pPr>
        <w:tabs>
          <w:tab w:val="left" w:pos="3807"/>
        </w:tabs>
        <w:spacing w:after="0" w:line="360" w:lineRule="auto"/>
        <w:jc w:val="both"/>
        <w:rPr>
          <w:rFonts w:ascii="Times New Roman" w:eastAsiaTheme="minorHAnsi" w:hAnsi="Times New Roman" w:cs="Times New Roman"/>
          <w:lang w:eastAsia="en-US"/>
        </w:rPr>
      </w:pPr>
      <w:r w:rsidRPr="00780EC1">
        <w:rPr>
          <w:rFonts w:ascii="Times New Roman" w:eastAsiaTheme="minorHAnsi" w:hAnsi="Times New Roman" w:cs="Times New Roman"/>
          <w:b/>
          <w:bCs/>
          <w:lang w:eastAsia="en-US"/>
        </w:rPr>
        <w:lastRenderedPageBreak/>
        <w:t xml:space="preserve">Art. 22. </w:t>
      </w:r>
      <w:r w:rsidRPr="00780EC1">
        <w:rPr>
          <w:rFonts w:ascii="Times New Roman" w:eastAsiaTheme="minorHAnsi" w:hAnsi="Times New Roman" w:cs="Times New Roman"/>
          <w:lang w:eastAsia="en-US"/>
        </w:rPr>
        <w:t xml:space="preserve">W sprawach cywilnych i sporach majątkowych z udziałem podmiotów określonych w art. 20, ciężar dowodu w zakresie wykazania faktów przeciwnych domniemaniu dobrej woli zawsze spoczywa na stronie przeciwnej. Przepisu tego nie stosuje się, jeżeli spór toczy się pomiędzy samymi Osobami Moralnymi. </w:t>
      </w:r>
    </w:p>
    <w:p w14:paraId="7145C60E" w14:textId="77777777"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p>
    <w:p w14:paraId="129A1EEF" w14:textId="56EABA1D" w:rsidR="00780EC1" w:rsidRPr="00780EC1" w:rsidRDefault="00780EC1" w:rsidP="00780EC1">
      <w:pPr>
        <w:tabs>
          <w:tab w:val="left" w:pos="3807"/>
        </w:tabs>
        <w:spacing w:after="0" w:line="360" w:lineRule="auto"/>
        <w:jc w:val="both"/>
        <w:rPr>
          <w:rFonts w:ascii="Times New Roman" w:eastAsiaTheme="minorHAnsi" w:hAnsi="Times New Roman" w:cs="Times New Roman"/>
          <w:lang w:eastAsia="en-US"/>
        </w:rPr>
      </w:pPr>
      <w:r w:rsidRPr="00780EC1">
        <w:rPr>
          <w:rFonts w:ascii="Times New Roman" w:eastAsiaTheme="minorHAnsi" w:hAnsi="Times New Roman" w:cs="Times New Roman"/>
          <w:b/>
          <w:bCs/>
          <w:lang w:eastAsia="en-US"/>
        </w:rPr>
        <w:t xml:space="preserve">Art. 23. </w:t>
      </w:r>
      <w:r w:rsidRPr="00780EC1">
        <w:rPr>
          <w:rFonts w:ascii="Times New Roman" w:eastAsiaTheme="minorHAnsi" w:hAnsi="Times New Roman" w:cs="Times New Roman"/>
          <w:lang w:eastAsia="en-US"/>
        </w:rPr>
        <w:t xml:space="preserve">Osoby Moralne nie podlegają materialnej odpowiedzialności deliktowej (z tytułu czynów niedozwolonych), ze względu na swój najwyższy, przyrodzony status moralny, pozycję ustrojową oraz permanentną służbę na rzecz realizacji porządku naturalnego w Koronie. </w:t>
      </w:r>
    </w:p>
    <w:p w14:paraId="14AAD71D" w14:textId="77777777" w:rsidR="00780EC1" w:rsidRDefault="00780EC1" w:rsidP="007B0A35">
      <w:pPr>
        <w:tabs>
          <w:tab w:val="left" w:pos="3807"/>
        </w:tabs>
        <w:spacing w:after="0" w:line="360" w:lineRule="auto"/>
        <w:jc w:val="both"/>
        <w:rPr>
          <w:rFonts w:ascii="Times New Roman" w:eastAsiaTheme="minorHAnsi" w:hAnsi="Times New Roman" w:cs="Times New Roman"/>
          <w:lang w:eastAsia="en-US"/>
        </w:rPr>
      </w:pPr>
    </w:p>
    <w:p w14:paraId="68C3D43B" w14:textId="77777777" w:rsidR="00943A78" w:rsidRPr="00943A78" w:rsidRDefault="00943A78" w:rsidP="00943A78">
      <w:pPr>
        <w:tabs>
          <w:tab w:val="left" w:pos="3807"/>
        </w:tabs>
        <w:spacing w:after="0" w:line="360" w:lineRule="auto"/>
        <w:jc w:val="center"/>
        <w:rPr>
          <w:rFonts w:ascii="Times New Roman" w:eastAsiaTheme="minorHAnsi" w:hAnsi="Times New Roman" w:cs="Times New Roman"/>
          <w:lang w:eastAsia="en-US"/>
        </w:rPr>
      </w:pPr>
      <w:r w:rsidRPr="00943A78">
        <w:rPr>
          <w:rFonts w:ascii="Times New Roman" w:eastAsiaTheme="minorHAnsi" w:hAnsi="Times New Roman" w:cs="Times New Roman"/>
          <w:lang w:eastAsia="en-US"/>
        </w:rPr>
        <w:t>TYTUŁ V</w:t>
      </w:r>
    </w:p>
    <w:p w14:paraId="3BB1BD84" w14:textId="77777777" w:rsidR="00943A78" w:rsidRDefault="00943A78" w:rsidP="00943A78">
      <w:pPr>
        <w:tabs>
          <w:tab w:val="left" w:pos="3807"/>
        </w:tabs>
        <w:spacing w:after="0" w:line="360" w:lineRule="auto"/>
        <w:jc w:val="center"/>
        <w:rPr>
          <w:rFonts w:ascii="Times New Roman" w:eastAsiaTheme="minorHAnsi" w:hAnsi="Times New Roman" w:cs="Times New Roman"/>
          <w:b/>
          <w:bCs/>
          <w:lang w:eastAsia="en-US"/>
        </w:rPr>
      </w:pPr>
      <w:r w:rsidRPr="00943A78">
        <w:rPr>
          <w:rFonts w:ascii="Times New Roman" w:eastAsiaTheme="minorHAnsi" w:hAnsi="Times New Roman" w:cs="Times New Roman"/>
          <w:b/>
          <w:bCs/>
          <w:lang w:eastAsia="en-US"/>
        </w:rPr>
        <w:t>OSOBY PRAWNE</w:t>
      </w:r>
    </w:p>
    <w:p w14:paraId="5054AD49" w14:textId="77777777" w:rsidR="00943A78" w:rsidRPr="00943A78" w:rsidRDefault="00943A78" w:rsidP="00943A78">
      <w:pPr>
        <w:tabs>
          <w:tab w:val="left" w:pos="3807"/>
        </w:tabs>
        <w:spacing w:after="0" w:line="360" w:lineRule="auto"/>
        <w:jc w:val="center"/>
        <w:rPr>
          <w:rFonts w:ascii="Times New Roman" w:eastAsiaTheme="minorHAnsi" w:hAnsi="Times New Roman" w:cs="Times New Roman"/>
          <w:b/>
          <w:bCs/>
          <w:lang w:eastAsia="en-US"/>
        </w:rPr>
      </w:pPr>
    </w:p>
    <w:p w14:paraId="66AC0ECE" w14:textId="33C82EDF" w:rsidR="00943A78" w:rsidRPr="00943A78" w:rsidRDefault="00943A78" w:rsidP="00943A78">
      <w:pPr>
        <w:tabs>
          <w:tab w:val="left" w:pos="3807"/>
        </w:tabs>
        <w:spacing w:after="0" w:line="360" w:lineRule="auto"/>
        <w:jc w:val="both"/>
        <w:rPr>
          <w:rFonts w:ascii="Times New Roman" w:eastAsiaTheme="minorHAnsi" w:hAnsi="Times New Roman" w:cs="Times New Roman"/>
          <w:lang w:eastAsia="en-US"/>
        </w:rPr>
      </w:pPr>
      <w:r w:rsidRPr="00943A78">
        <w:rPr>
          <w:rFonts w:ascii="Times New Roman" w:eastAsiaTheme="minorHAnsi" w:hAnsi="Times New Roman" w:cs="Times New Roman"/>
          <w:b/>
          <w:bCs/>
          <w:lang w:eastAsia="en-US"/>
        </w:rPr>
        <w:t xml:space="preserve">Art. 24. </w:t>
      </w:r>
      <w:r>
        <w:rPr>
          <w:rFonts w:ascii="Times New Roman" w:eastAsiaTheme="minorHAnsi" w:hAnsi="Times New Roman" w:cs="Times New Roman"/>
          <w:lang w:eastAsia="en-US"/>
        </w:rPr>
        <w:t xml:space="preserve">1. </w:t>
      </w:r>
      <w:r w:rsidRPr="00943A78">
        <w:rPr>
          <w:rFonts w:ascii="Times New Roman" w:eastAsiaTheme="minorHAnsi" w:hAnsi="Times New Roman" w:cs="Times New Roman"/>
          <w:lang w:eastAsia="en-US"/>
        </w:rPr>
        <w:t xml:space="preserve">Osobami prawnymi są jednostki organizacyjne, którym przepisy szczególne prawa koronnego lub prawa regionalnego przyznają osobowość prawną. </w:t>
      </w:r>
    </w:p>
    <w:p w14:paraId="71C0EC45" w14:textId="0EF82E29" w:rsidR="00943A78" w:rsidRPr="00943A78" w:rsidRDefault="00943A78" w:rsidP="00943A78">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943A78">
        <w:rPr>
          <w:rFonts w:ascii="Times New Roman" w:eastAsiaTheme="minorHAnsi" w:hAnsi="Times New Roman" w:cs="Times New Roman"/>
          <w:lang w:eastAsia="en-US"/>
        </w:rPr>
        <w:t xml:space="preserve">Osobowość prawna na szczeblu centralnym przysługuje w szczególności centralnym organom państwowym, Skarbcowi Korony oraz Koronnemu </w:t>
      </w:r>
      <w:r w:rsidR="00C137BF">
        <w:rPr>
          <w:rFonts w:ascii="Times New Roman" w:eastAsiaTheme="minorHAnsi" w:hAnsi="Times New Roman" w:cs="Times New Roman"/>
          <w:lang w:eastAsia="en-US"/>
        </w:rPr>
        <w:t>Bankowi</w:t>
      </w:r>
      <w:r w:rsidRPr="00943A78">
        <w:rPr>
          <w:rFonts w:ascii="Times New Roman" w:eastAsiaTheme="minorHAnsi" w:hAnsi="Times New Roman" w:cs="Times New Roman"/>
          <w:lang w:eastAsia="en-US"/>
        </w:rPr>
        <w:t xml:space="preserve"> Centralnemu. </w:t>
      </w:r>
    </w:p>
    <w:p w14:paraId="11350170" w14:textId="0E73F25A" w:rsidR="00943A78" w:rsidRDefault="00943A78" w:rsidP="00943A78">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943A78">
        <w:rPr>
          <w:rFonts w:ascii="Times New Roman" w:eastAsiaTheme="minorHAnsi" w:hAnsi="Times New Roman" w:cs="Times New Roman"/>
          <w:lang w:eastAsia="en-US"/>
        </w:rPr>
        <w:t xml:space="preserve">Rody szlacheckie wpisane do Krajowego Rejestru Arystokracji posiadają status odrębnych jednostek organizacyjnych, które mogą we własnym imieniu nabywać prawa i zaciągać zobowiązania cywilnoprawne na zasadach określonych w przepisach szczególnych. </w:t>
      </w:r>
    </w:p>
    <w:p w14:paraId="579D9954" w14:textId="77777777" w:rsidR="00943A78" w:rsidRPr="00943A78" w:rsidRDefault="00943A78" w:rsidP="00943A78">
      <w:pPr>
        <w:tabs>
          <w:tab w:val="left" w:pos="3807"/>
        </w:tabs>
        <w:spacing w:after="0" w:line="360" w:lineRule="auto"/>
        <w:jc w:val="both"/>
        <w:rPr>
          <w:rFonts w:ascii="Times New Roman" w:eastAsiaTheme="minorHAnsi" w:hAnsi="Times New Roman" w:cs="Times New Roman"/>
          <w:lang w:eastAsia="en-US"/>
        </w:rPr>
      </w:pPr>
    </w:p>
    <w:p w14:paraId="3984EE98" w14:textId="2B52576C" w:rsidR="00943A78" w:rsidRDefault="00943A78" w:rsidP="00943A78">
      <w:pPr>
        <w:tabs>
          <w:tab w:val="left" w:pos="3807"/>
        </w:tabs>
        <w:spacing w:after="0" w:line="360" w:lineRule="auto"/>
        <w:jc w:val="both"/>
        <w:rPr>
          <w:rFonts w:ascii="Times New Roman" w:eastAsiaTheme="minorHAnsi" w:hAnsi="Times New Roman" w:cs="Times New Roman"/>
          <w:lang w:eastAsia="en-US"/>
        </w:rPr>
      </w:pPr>
      <w:r w:rsidRPr="00943A78">
        <w:rPr>
          <w:rFonts w:ascii="Times New Roman" w:eastAsiaTheme="minorHAnsi" w:hAnsi="Times New Roman" w:cs="Times New Roman"/>
          <w:b/>
          <w:bCs/>
          <w:lang w:eastAsia="en-US"/>
        </w:rPr>
        <w:t xml:space="preserve">Art. 25. </w:t>
      </w:r>
      <w:r w:rsidRPr="00943A78">
        <w:rPr>
          <w:rFonts w:ascii="Times New Roman" w:eastAsiaTheme="minorHAnsi" w:hAnsi="Times New Roman" w:cs="Times New Roman"/>
          <w:lang w:eastAsia="en-US"/>
        </w:rPr>
        <w:t xml:space="preserve">Sposób powstawania, wewnętrzny ustrój, zakres kompetencji majątkowych oraz zasady znoszenia lub likwidacji osób prawnych określają właściwe dla nich przepisy ustrojowe oraz statuty. </w:t>
      </w:r>
    </w:p>
    <w:p w14:paraId="795D8F62" w14:textId="77777777" w:rsidR="0049271E" w:rsidRPr="00943A78" w:rsidRDefault="0049271E" w:rsidP="00943A78">
      <w:pPr>
        <w:tabs>
          <w:tab w:val="left" w:pos="3807"/>
        </w:tabs>
        <w:spacing w:after="0" w:line="360" w:lineRule="auto"/>
        <w:jc w:val="both"/>
        <w:rPr>
          <w:rFonts w:ascii="Times New Roman" w:eastAsiaTheme="minorHAnsi" w:hAnsi="Times New Roman" w:cs="Times New Roman"/>
          <w:lang w:eastAsia="en-US"/>
        </w:rPr>
      </w:pPr>
    </w:p>
    <w:p w14:paraId="1E775D95" w14:textId="7091A474" w:rsidR="00943A78" w:rsidRPr="00943A78" w:rsidRDefault="00943A78" w:rsidP="0049271E">
      <w:pPr>
        <w:tabs>
          <w:tab w:val="left" w:pos="3807"/>
        </w:tabs>
        <w:spacing w:after="0" w:line="360" w:lineRule="auto"/>
        <w:jc w:val="both"/>
        <w:rPr>
          <w:rFonts w:ascii="Times New Roman" w:eastAsiaTheme="minorHAnsi" w:hAnsi="Times New Roman" w:cs="Times New Roman"/>
          <w:lang w:eastAsia="en-US"/>
        </w:rPr>
      </w:pPr>
      <w:r w:rsidRPr="00943A78">
        <w:rPr>
          <w:rFonts w:ascii="Times New Roman" w:eastAsiaTheme="minorHAnsi" w:hAnsi="Times New Roman" w:cs="Times New Roman"/>
          <w:b/>
          <w:bCs/>
          <w:lang w:eastAsia="en-US"/>
        </w:rPr>
        <w:t xml:space="preserve">Art. 26. </w:t>
      </w:r>
      <w:r w:rsidR="0049271E">
        <w:rPr>
          <w:rFonts w:ascii="Times New Roman" w:eastAsiaTheme="minorHAnsi" w:hAnsi="Times New Roman" w:cs="Times New Roman"/>
          <w:lang w:eastAsia="en-US"/>
        </w:rPr>
        <w:t xml:space="preserve">1. </w:t>
      </w:r>
      <w:r w:rsidRPr="00943A78">
        <w:rPr>
          <w:rFonts w:ascii="Times New Roman" w:eastAsiaTheme="minorHAnsi" w:hAnsi="Times New Roman" w:cs="Times New Roman"/>
          <w:lang w:eastAsia="en-US"/>
        </w:rPr>
        <w:t xml:space="preserve">Osoba prawna działa w obrocie cywilnoprawnym przez swoje organy w sposób przewidziany w ustawie, dekrecie lub statucie. </w:t>
      </w:r>
    </w:p>
    <w:p w14:paraId="644DE369" w14:textId="760B6FCD" w:rsidR="00943A78" w:rsidRDefault="0049271E" w:rsidP="0049271E">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943A78" w:rsidRPr="00943A78">
        <w:rPr>
          <w:rFonts w:ascii="Times New Roman" w:eastAsiaTheme="minorHAnsi" w:hAnsi="Times New Roman" w:cs="Times New Roman"/>
          <w:lang w:eastAsia="en-US"/>
        </w:rPr>
        <w:t xml:space="preserve">Szkoda wyrządzona osobie trzeciej przez bezprawne działanie lub zaniechanie organu osoby prawnej przy wykonywaniu powierzonych mu czynności obciąża bezpośrednio tę osobę prawną. </w:t>
      </w:r>
    </w:p>
    <w:p w14:paraId="7BC3819F" w14:textId="77777777" w:rsidR="0049271E" w:rsidRPr="00943A78" w:rsidRDefault="0049271E" w:rsidP="0049271E">
      <w:pPr>
        <w:tabs>
          <w:tab w:val="left" w:pos="3807"/>
        </w:tabs>
        <w:spacing w:after="0" w:line="360" w:lineRule="auto"/>
        <w:jc w:val="both"/>
        <w:rPr>
          <w:rFonts w:ascii="Times New Roman" w:eastAsiaTheme="minorHAnsi" w:hAnsi="Times New Roman" w:cs="Times New Roman"/>
          <w:lang w:eastAsia="en-US"/>
        </w:rPr>
      </w:pPr>
    </w:p>
    <w:p w14:paraId="1B1A1B86" w14:textId="464FF30F" w:rsidR="00943A78" w:rsidRDefault="00943A78" w:rsidP="00943A78">
      <w:pPr>
        <w:tabs>
          <w:tab w:val="left" w:pos="3807"/>
        </w:tabs>
        <w:spacing w:after="0" w:line="360" w:lineRule="auto"/>
        <w:jc w:val="both"/>
        <w:rPr>
          <w:rFonts w:ascii="Times New Roman" w:eastAsiaTheme="minorHAnsi" w:hAnsi="Times New Roman" w:cs="Times New Roman"/>
          <w:lang w:eastAsia="en-US"/>
        </w:rPr>
      </w:pPr>
      <w:r w:rsidRPr="00943A78">
        <w:rPr>
          <w:rFonts w:ascii="Times New Roman" w:eastAsiaTheme="minorHAnsi" w:hAnsi="Times New Roman" w:cs="Times New Roman"/>
          <w:b/>
          <w:bCs/>
          <w:lang w:eastAsia="en-US"/>
        </w:rPr>
        <w:t xml:space="preserve">Art. 27. </w:t>
      </w:r>
      <w:r w:rsidRPr="00943A78">
        <w:rPr>
          <w:rFonts w:ascii="Times New Roman" w:eastAsiaTheme="minorHAnsi" w:hAnsi="Times New Roman" w:cs="Times New Roman"/>
          <w:lang w:eastAsia="en-US"/>
        </w:rPr>
        <w:t xml:space="preserve">Jeżeli ustawa, dekret lub statut osoby prawnej nie stanowi inaczej, siedzibą osoby prawnej jest miejscowość, w której siedzibę ma jej organ zarządzający. </w:t>
      </w:r>
    </w:p>
    <w:p w14:paraId="77E925F7" w14:textId="77777777" w:rsidR="00604BCE" w:rsidRPr="00943A78" w:rsidRDefault="00604BCE" w:rsidP="00943A78">
      <w:pPr>
        <w:tabs>
          <w:tab w:val="left" w:pos="3807"/>
        </w:tabs>
        <w:spacing w:after="0" w:line="360" w:lineRule="auto"/>
        <w:jc w:val="both"/>
        <w:rPr>
          <w:rFonts w:ascii="Times New Roman" w:eastAsiaTheme="minorHAnsi" w:hAnsi="Times New Roman" w:cs="Times New Roman"/>
          <w:lang w:eastAsia="en-US"/>
        </w:rPr>
      </w:pPr>
    </w:p>
    <w:p w14:paraId="309763EA" w14:textId="77777777" w:rsidR="0058212D" w:rsidRDefault="00943A78" w:rsidP="00943A78">
      <w:pPr>
        <w:tabs>
          <w:tab w:val="left" w:pos="3807"/>
        </w:tabs>
        <w:spacing w:after="0" w:line="360" w:lineRule="auto"/>
        <w:jc w:val="both"/>
        <w:rPr>
          <w:rFonts w:ascii="Times New Roman" w:eastAsiaTheme="minorHAnsi" w:hAnsi="Times New Roman" w:cs="Times New Roman"/>
          <w:lang w:eastAsia="en-US"/>
        </w:rPr>
      </w:pPr>
      <w:r w:rsidRPr="00943A78">
        <w:rPr>
          <w:rFonts w:ascii="Times New Roman" w:eastAsiaTheme="minorHAnsi" w:hAnsi="Times New Roman" w:cs="Times New Roman"/>
          <w:b/>
          <w:bCs/>
          <w:lang w:eastAsia="en-US"/>
        </w:rPr>
        <w:t xml:space="preserve">Art. 28. </w:t>
      </w:r>
      <w:r w:rsidRPr="00943A78">
        <w:rPr>
          <w:rFonts w:ascii="Times New Roman" w:eastAsiaTheme="minorHAnsi" w:hAnsi="Times New Roman" w:cs="Times New Roman"/>
          <w:lang w:eastAsia="en-US"/>
        </w:rPr>
        <w:t>Do osób prawnych stosuje się odpowiednio przepisy o osobach fizycznych, o ile ich struktura organizacyjna oraz charakter stosunku prawnego nie stoją z nimi w sprzeczności i nie dotyczy to cyfrowej podmiotowości prawnej.</w:t>
      </w:r>
    </w:p>
    <w:p w14:paraId="5E4B2A44" w14:textId="77777777" w:rsidR="0058212D" w:rsidRDefault="0058212D" w:rsidP="00943A78">
      <w:pPr>
        <w:tabs>
          <w:tab w:val="left" w:pos="3807"/>
        </w:tabs>
        <w:spacing w:after="0" w:line="360" w:lineRule="auto"/>
        <w:jc w:val="both"/>
        <w:rPr>
          <w:rFonts w:ascii="Times New Roman" w:eastAsiaTheme="minorHAnsi" w:hAnsi="Times New Roman" w:cs="Times New Roman"/>
          <w:lang w:eastAsia="en-US"/>
        </w:rPr>
      </w:pPr>
    </w:p>
    <w:p w14:paraId="2E4CE2E6" w14:textId="77777777" w:rsidR="00DA0412" w:rsidRPr="00DA0412" w:rsidRDefault="00DA0412" w:rsidP="00DA0412">
      <w:pPr>
        <w:tabs>
          <w:tab w:val="left" w:pos="3807"/>
        </w:tabs>
        <w:spacing w:after="0" w:line="360" w:lineRule="auto"/>
        <w:jc w:val="center"/>
        <w:rPr>
          <w:rFonts w:ascii="Times New Roman" w:eastAsiaTheme="minorHAnsi" w:hAnsi="Times New Roman" w:cs="Times New Roman"/>
          <w:lang w:eastAsia="en-US"/>
        </w:rPr>
      </w:pPr>
      <w:r w:rsidRPr="00DA0412">
        <w:rPr>
          <w:rFonts w:ascii="Times New Roman" w:eastAsiaTheme="minorHAnsi" w:hAnsi="Times New Roman" w:cs="Times New Roman"/>
          <w:lang w:eastAsia="en-US"/>
        </w:rPr>
        <w:t>TYTUŁ VI</w:t>
      </w:r>
    </w:p>
    <w:p w14:paraId="56A96E3D" w14:textId="77777777" w:rsidR="00DA0412" w:rsidRDefault="00DA0412" w:rsidP="00DA0412">
      <w:pPr>
        <w:tabs>
          <w:tab w:val="left" w:pos="3807"/>
        </w:tabs>
        <w:spacing w:after="0" w:line="360" w:lineRule="auto"/>
        <w:jc w:val="center"/>
        <w:rPr>
          <w:rFonts w:ascii="Times New Roman" w:eastAsiaTheme="minorHAnsi" w:hAnsi="Times New Roman" w:cs="Times New Roman"/>
          <w:b/>
          <w:bCs/>
          <w:lang w:eastAsia="en-US"/>
        </w:rPr>
      </w:pPr>
      <w:r w:rsidRPr="00DA0412">
        <w:rPr>
          <w:rFonts w:ascii="Times New Roman" w:eastAsiaTheme="minorHAnsi" w:hAnsi="Times New Roman" w:cs="Times New Roman"/>
          <w:b/>
          <w:bCs/>
          <w:lang w:eastAsia="en-US"/>
        </w:rPr>
        <w:t>CZYNNOŚCI PRAWNE</w:t>
      </w:r>
    </w:p>
    <w:p w14:paraId="4116860A" w14:textId="77777777" w:rsidR="00DA0412" w:rsidRPr="00DA0412" w:rsidRDefault="00DA0412" w:rsidP="00DA0412">
      <w:pPr>
        <w:tabs>
          <w:tab w:val="left" w:pos="3807"/>
        </w:tabs>
        <w:spacing w:after="0" w:line="360" w:lineRule="auto"/>
        <w:jc w:val="center"/>
        <w:rPr>
          <w:rFonts w:ascii="Times New Roman" w:eastAsiaTheme="minorHAnsi" w:hAnsi="Times New Roman" w:cs="Times New Roman"/>
          <w:b/>
          <w:bCs/>
          <w:lang w:eastAsia="en-US"/>
        </w:rPr>
      </w:pPr>
    </w:p>
    <w:p w14:paraId="24E87C65" w14:textId="39E687D3" w:rsidR="00DA0412" w:rsidRPr="00DA0412" w:rsidRDefault="00DA0412" w:rsidP="00DA0412">
      <w:pPr>
        <w:tabs>
          <w:tab w:val="left" w:pos="3807"/>
        </w:tabs>
        <w:spacing w:after="0" w:line="360" w:lineRule="auto"/>
        <w:jc w:val="center"/>
        <w:rPr>
          <w:rFonts w:ascii="Times New Roman" w:eastAsiaTheme="minorHAnsi" w:hAnsi="Times New Roman" w:cs="Times New Roman"/>
          <w:lang w:eastAsia="en-US"/>
        </w:rPr>
      </w:pPr>
      <w:r w:rsidRPr="00DA0412">
        <w:rPr>
          <w:rFonts w:ascii="Times New Roman" w:eastAsiaTheme="minorHAnsi" w:hAnsi="Times New Roman" w:cs="Times New Roman"/>
          <w:lang w:eastAsia="en-US"/>
        </w:rPr>
        <w:t>Rozdział 1</w:t>
      </w:r>
    </w:p>
    <w:p w14:paraId="3CF70E73" w14:textId="65811AA8" w:rsidR="00DA0412" w:rsidRDefault="00DA0412" w:rsidP="00DA0412">
      <w:pPr>
        <w:tabs>
          <w:tab w:val="left" w:pos="3807"/>
        </w:tabs>
        <w:spacing w:after="0" w:line="360" w:lineRule="auto"/>
        <w:jc w:val="center"/>
        <w:rPr>
          <w:rFonts w:ascii="Times New Roman" w:eastAsiaTheme="minorHAnsi" w:hAnsi="Times New Roman" w:cs="Times New Roman"/>
          <w:b/>
          <w:bCs/>
          <w:lang w:eastAsia="en-US"/>
        </w:rPr>
      </w:pPr>
      <w:r w:rsidRPr="00DA0412">
        <w:rPr>
          <w:rFonts w:ascii="Times New Roman" w:eastAsiaTheme="minorHAnsi" w:hAnsi="Times New Roman" w:cs="Times New Roman"/>
          <w:b/>
          <w:bCs/>
          <w:lang w:eastAsia="en-US"/>
        </w:rPr>
        <w:t>Przepisy ogólne i oświadczenia woli</w:t>
      </w:r>
    </w:p>
    <w:p w14:paraId="457646A6" w14:textId="77777777"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p>
    <w:p w14:paraId="6CF22804" w14:textId="75A84019" w:rsidR="00DA0412" w:rsidRDefault="00DA0412" w:rsidP="00DA0412">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29. </w:t>
      </w:r>
      <w:r w:rsidRPr="00DA0412">
        <w:rPr>
          <w:rFonts w:ascii="Times New Roman" w:eastAsiaTheme="minorHAnsi" w:hAnsi="Times New Roman" w:cs="Times New Roman"/>
          <w:lang w:eastAsia="en-US"/>
        </w:rPr>
        <w:t xml:space="preserve">Czynność prawna wywołuje nie tylko skutki w niej wyrażone, lecz również te, które wynikają z ustaw, dekretów, ustalonych zwyczajów oraz zasad współżycia społecznego w Koronie. </w:t>
      </w:r>
    </w:p>
    <w:p w14:paraId="41664D5C" w14:textId="77777777"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p>
    <w:p w14:paraId="1DDA9754" w14:textId="69B79DBD"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30. </w:t>
      </w:r>
      <w:r>
        <w:rPr>
          <w:rFonts w:ascii="Times New Roman" w:eastAsiaTheme="minorHAnsi" w:hAnsi="Times New Roman" w:cs="Times New Roman"/>
          <w:lang w:eastAsia="en-US"/>
        </w:rPr>
        <w:t xml:space="preserve">1. </w:t>
      </w:r>
      <w:r w:rsidRPr="00DA0412">
        <w:rPr>
          <w:rFonts w:ascii="Times New Roman" w:eastAsiaTheme="minorHAnsi" w:hAnsi="Times New Roman" w:cs="Times New Roman"/>
          <w:lang w:eastAsia="en-US"/>
        </w:rPr>
        <w:t xml:space="preserve">Wola osoby dokonującej czynności prawnej może być wyrażona przez jakiekolwiek zachowanie się tej osoby, które w sposób zrozumiały i dostateczny ujawnia jej wolę. </w:t>
      </w:r>
    </w:p>
    <w:p w14:paraId="65EC3BB1" w14:textId="49A5C2A7"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DA0412">
        <w:rPr>
          <w:rFonts w:ascii="Times New Roman" w:eastAsiaTheme="minorHAnsi" w:hAnsi="Times New Roman" w:cs="Times New Roman"/>
          <w:lang w:eastAsia="en-US"/>
        </w:rPr>
        <w:t xml:space="preserve">Oświadczenie woli składane innej osobie zostaje złożone w momencie, w którym osoba będąca jego adresatem miała możliwość zapoznania się z jego treścią. </w:t>
      </w:r>
    </w:p>
    <w:p w14:paraId="32BAEEC3" w14:textId="2376A73B"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DA0412">
        <w:rPr>
          <w:rFonts w:ascii="Times New Roman" w:eastAsiaTheme="minorHAnsi" w:hAnsi="Times New Roman" w:cs="Times New Roman"/>
          <w:lang w:eastAsia="en-US"/>
        </w:rPr>
        <w:t xml:space="preserve">Odwołanie oświadczenia woli jest skuteczne, jeżeli doszło do adresata jednocześnie z tym oświadczeniem lub wcześniej. </w:t>
      </w:r>
    </w:p>
    <w:p w14:paraId="4866732D" w14:textId="310D1A2D" w:rsidR="00DA0412" w:rsidRDefault="00DA0412" w:rsidP="00DA0412">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Pr="00DA0412">
        <w:rPr>
          <w:rFonts w:ascii="Times New Roman" w:eastAsiaTheme="minorHAnsi" w:hAnsi="Times New Roman" w:cs="Times New Roman"/>
          <w:lang w:eastAsia="en-US"/>
        </w:rPr>
        <w:t xml:space="preserve">Oświadczenie woli nie traci mocy, jeśli zanim doszło do adresata, składający je zmarł, uległ awarii systemowej lub utracił zdolność do czynności prawnych. </w:t>
      </w:r>
    </w:p>
    <w:p w14:paraId="6E57AF74" w14:textId="77777777"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p>
    <w:p w14:paraId="1D5D5200" w14:textId="6553DE64" w:rsidR="00DA0412" w:rsidRDefault="00DA0412" w:rsidP="00DA0412">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31. </w:t>
      </w:r>
      <w:r w:rsidRPr="00DA0412">
        <w:rPr>
          <w:rFonts w:ascii="Times New Roman" w:eastAsiaTheme="minorHAnsi" w:hAnsi="Times New Roman" w:cs="Times New Roman"/>
          <w:lang w:eastAsia="en-US"/>
        </w:rPr>
        <w:t xml:space="preserve">W razie wątpliwości co do treści oświadczenia woli, w pierwszej kolejności należy je tłumaczyć mając na względzie obiektywne okoliczności, wartości Korony, zasady współżycia społecznego oraz ustalone zwyczaje, nie zaś opierać się na dosłownym jego brzmieniu. </w:t>
      </w:r>
    </w:p>
    <w:p w14:paraId="329C24D2" w14:textId="77777777" w:rsidR="00DA0412" w:rsidRPr="00DA0412" w:rsidRDefault="00DA0412" w:rsidP="00DA0412">
      <w:pPr>
        <w:tabs>
          <w:tab w:val="left" w:pos="3807"/>
        </w:tabs>
        <w:spacing w:after="0" w:line="360" w:lineRule="auto"/>
        <w:jc w:val="both"/>
        <w:rPr>
          <w:rFonts w:ascii="Times New Roman" w:eastAsiaTheme="minorHAnsi" w:hAnsi="Times New Roman" w:cs="Times New Roman"/>
          <w:lang w:eastAsia="en-US"/>
        </w:rPr>
      </w:pPr>
    </w:p>
    <w:p w14:paraId="3896C851" w14:textId="22030506" w:rsidR="005B2CA3" w:rsidRPr="005B2CA3" w:rsidRDefault="00DA0412" w:rsidP="005B2CA3">
      <w:pPr>
        <w:tabs>
          <w:tab w:val="left" w:pos="3807"/>
        </w:tabs>
        <w:spacing w:after="0" w:line="360" w:lineRule="auto"/>
        <w:jc w:val="center"/>
        <w:rPr>
          <w:rFonts w:ascii="Times New Roman" w:eastAsiaTheme="minorHAnsi" w:hAnsi="Times New Roman" w:cs="Times New Roman"/>
          <w:lang w:eastAsia="en-US"/>
        </w:rPr>
      </w:pPr>
      <w:r w:rsidRPr="00DA0412">
        <w:rPr>
          <w:rFonts w:ascii="Times New Roman" w:eastAsiaTheme="minorHAnsi" w:hAnsi="Times New Roman" w:cs="Times New Roman"/>
          <w:lang w:eastAsia="en-US"/>
        </w:rPr>
        <w:t>Rozdział 2</w:t>
      </w:r>
    </w:p>
    <w:p w14:paraId="201F9CDF" w14:textId="37259A21" w:rsidR="00DA0412" w:rsidRDefault="00DA0412" w:rsidP="005B2CA3">
      <w:pPr>
        <w:tabs>
          <w:tab w:val="left" w:pos="3807"/>
        </w:tabs>
        <w:spacing w:after="0" w:line="360" w:lineRule="auto"/>
        <w:jc w:val="center"/>
        <w:rPr>
          <w:rFonts w:ascii="Times New Roman" w:eastAsiaTheme="minorHAnsi" w:hAnsi="Times New Roman" w:cs="Times New Roman"/>
          <w:b/>
          <w:bCs/>
          <w:lang w:eastAsia="en-US"/>
        </w:rPr>
      </w:pPr>
      <w:r w:rsidRPr="00DA0412">
        <w:rPr>
          <w:rFonts w:ascii="Times New Roman" w:eastAsiaTheme="minorHAnsi" w:hAnsi="Times New Roman" w:cs="Times New Roman"/>
          <w:b/>
          <w:bCs/>
          <w:lang w:eastAsia="en-US"/>
        </w:rPr>
        <w:t>Zawarcie umowy i formy czynności</w:t>
      </w:r>
    </w:p>
    <w:p w14:paraId="74854143" w14:textId="77777777" w:rsidR="005B2CA3" w:rsidRPr="00DA0412" w:rsidRDefault="005B2CA3" w:rsidP="00DA0412">
      <w:pPr>
        <w:tabs>
          <w:tab w:val="left" w:pos="3807"/>
        </w:tabs>
        <w:spacing w:after="0" w:line="360" w:lineRule="auto"/>
        <w:jc w:val="both"/>
        <w:rPr>
          <w:rFonts w:ascii="Times New Roman" w:eastAsiaTheme="minorHAnsi" w:hAnsi="Times New Roman" w:cs="Times New Roman"/>
          <w:lang w:eastAsia="en-US"/>
        </w:rPr>
      </w:pPr>
    </w:p>
    <w:p w14:paraId="4B7673DA" w14:textId="6706A361" w:rsidR="00DA0412" w:rsidRPr="00DA0412" w:rsidRDefault="00DA0412" w:rsidP="00BE5A9E">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32. </w:t>
      </w:r>
      <w:r w:rsidR="00BE5A9E">
        <w:rPr>
          <w:rFonts w:ascii="Times New Roman" w:eastAsiaTheme="minorHAnsi" w:hAnsi="Times New Roman" w:cs="Times New Roman"/>
          <w:lang w:eastAsia="en-US"/>
        </w:rPr>
        <w:t xml:space="preserve">1. </w:t>
      </w:r>
      <w:r w:rsidRPr="00DA0412">
        <w:rPr>
          <w:rFonts w:ascii="Times New Roman" w:eastAsiaTheme="minorHAnsi" w:hAnsi="Times New Roman" w:cs="Times New Roman"/>
          <w:lang w:eastAsia="en-US"/>
        </w:rPr>
        <w:t xml:space="preserve">Zawarcie umowy następuje w momencie, w którym udzielona zostanie odpowiedź na oświadczenie woli zawarcia umowy (ofertę). </w:t>
      </w:r>
    </w:p>
    <w:p w14:paraId="1A4743F2" w14:textId="134C1A92" w:rsidR="00DA0412" w:rsidRPr="00DA0412" w:rsidRDefault="00BE5A9E" w:rsidP="00BE5A9E">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A0412" w:rsidRPr="00DA0412">
        <w:rPr>
          <w:rFonts w:ascii="Times New Roman" w:eastAsiaTheme="minorHAnsi" w:hAnsi="Times New Roman" w:cs="Times New Roman"/>
          <w:lang w:eastAsia="en-US"/>
        </w:rPr>
        <w:t xml:space="preserve">Oświadczenie woli zawarcia umowy musi określać co najmniej istotne postanowienia tej umowy, w przeciwnym razie umowa nie zostaje zawarta. </w:t>
      </w:r>
    </w:p>
    <w:p w14:paraId="3B0654E9" w14:textId="2AD45F98" w:rsidR="00DA0412" w:rsidRPr="00DA0412" w:rsidRDefault="00BE5A9E" w:rsidP="00BE5A9E">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DA0412" w:rsidRPr="00DA0412">
        <w:rPr>
          <w:rFonts w:ascii="Times New Roman" w:eastAsiaTheme="minorHAnsi" w:hAnsi="Times New Roman" w:cs="Times New Roman"/>
          <w:lang w:eastAsia="en-US"/>
        </w:rPr>
        <w:t xml:space="preserve">Odpowiedź na oświadczenie woli zawarcia umowy powinna zawierać pełną i bezwarunkową zgodę na zaproponowane postanowienia, w przeciwnym razie umowa nie dochodzi do skutku. </w:t>
      </w:r>
    </w:p>
    <w:p w14:paraId="7CF438BF" w14:textId="3EEBF7E7" w:rsidR="00DA0412" w:rsidRDefault="00BE5A9E" w:rsidP="00BE5A9E">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DA0412" w:rsidRPr="00DA0412">
        <w:rPr>
          <w:rFonts w:ascii="Times New Roman" w:eastAsiaTheme="minorHAnsi" w:hAnsi="Times New Roman" w:cs="Times New Roman"/>
          <w:lang w:eastAsia="en-US"/>
        </w:rPr>
        <w:t xml:space="preserve">Osoba składająca ofertę może określić czas, w którym oczekuje odpowiedzi. Odpowiedź złożona po upływie tego czasu nie wywołuje skutków prawnych. </w:t>
      </w:r>
    </w:p>
    <w:p w14:paraId="6A33EADB" w14:textId="77777777" w:rsidR="00BE5A9E" w:rsidRPr="00DA0412" w:rsidRDefault="00BE5A9E" w:rsidP="00BE5A9E">
      <w:pPr>
        <w:tabs>
          <w:tab w:val="left" w:pos="3807"/>
        </w:tabs>
        <w:spacing w:after="0" w:line="360" w:lineRule="auto"/>
        <w:jc w:val="both"/>
        <w:rPr>
          <w:rFonts w:ascii="Times New Roman" w:eastAsiaTheme="minorHAnsi" w:hAnsi="Times New Roman" w:cs="Times New Roman"/>
          <w:lang w:eastAsia="en-US"/>
        </w:rPr>
      </w:pPr>
    </w:p>
    <w:p w14:paraId="55E62531" w14:textId="46E18A41" w:rsidR="00DA0412" w:rsidRPr="00DA0412" w:rsidRDefault="00DA0412" w:rsidP="00B51428">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33. </w:t>
      </w:r>
      <w:r w:rsidR="00B51428" w:rsidRPr="00B51428">
        <w:rPr>
          <w:rFonts w:ascii="Times New Roman" w:eastAsiaTheme="minorHAnsi" w:hAnsi="Times New Roman" w:cs="Times New Roman"/>
          <w:lang w:eastAsia="en-US"/>
        </w:rPr>
        <w:t>1. J</w:t>
      </w:r>
      <w:r w:rsidRPr="00DA0412">
        <w:rPr>
          <w:rFonts w:ascii="Times New Roman" w:eastAsiaTheme="minorHAnsi" w:hAnsi="Times New Roman" w:cs="Times New Roman"/>
          <w:lang w:eastAsia="en-US"/>
        </w:rPr>
        <w:t xml:space="preserve">eżeli w ustawie lub dekrecie nie została zastrzeżona szczególna forma czynności prawnej, można dokonać jej w formie dowolnej. </w:t>
      </w:r>
    </w:p>
    <w:p w14:paraId="792DBB70" w14:textId="2CA1B47A" w:rsidR="00DA0412" w:rsidRPr="00DA0412" w:rsidRDefault="00B51428" w:rsidP="00B51428">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A0412" w:rsidRPr="00DA0412">
        <w:rPr>
          <w:rFonts w:ascii="Times New Roman" w:eastAsiaTheme="minorHAnsi" w:hAnsi="Times New Roman" w:cs="Times New Roman"/>
          <w:lang w:eastAsia="en-US"/>
        </w:rPr>
        <w:t>Jeżeli w ustawie lub dekrecie została zastrzeżona forma pisemna lub elektroniczna pod rygorem nieważności (</w:t>
      </w:r>
      <w:r w:rsidR="00DA0412" w:rsidRPr="00DA0412">
        <w:rPr>
          <w:rFonts w:ascii="Times New Roman" w:eastAsiaTheme="minorHAnsi" w:hAnsi="Times New Roman" w:cs="Times New Roman"/>
          <w:i/>
          <w:iCs/>
          <w:lang w:eastAsia="en-US"/>
        </w:rPr>
        <w:t>ad solemnitatem</w:t>
      </w:r>
      <w:r w:rsidR="00DA0412" w:rsidRPr="00DA0412">
        <w:rPr>
          <w:rFonts w:ascii="Times New Roman" w:eastAsiaTheme="minorHAnsi" w:hAnsi="Times New Roman" w:cs="Times New Roman"/>
          <w:lang w:eastAsia="en-US"/>
        </w:rPr>
        <w:t xml:space="preserve">), czynność dokonana bez jej zachowania jest bezwzględnie nieważna. </w:t>
      </w:r>
    </w:p>
    <w:p w14:paraId="6A7CB471" w14:textId="738CD45D" w:rsidR="00DA0412" w:rsidRDefault="00B51428" w:rsidP="00B51428">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DA0412" w:rsidRPr="00DA0412">
        <w:rPr>
          <w:rFonts w:ascii="Times New Roman" w:eastAsiaTheme="minorHAnsi" w:hAnsi="Times New Roman" w:cs="Times New Roman"/>
          <w:lang w:eastAsia="en-US"/>
        </w:rPr>
        <w:t xml:space="preserve">Uzupełnienie lub zmiana umowy wymaga zachowania takiej formy, jaką ustawa, dekret lub strony przewidziały w celu jej zawarcia. </w:t>
      </w:r>
    </w:p>
    <w:p w14:paraId="3C268579" w14:textId="77777777" w:rsidR="00E201BD" w:rsidRPr="00DA0412" w:rsidRDefault="00E201BD" w:rsidP="00B51428">
      <w:pPr>
        <w:tabs>
          <w:tab w:val="left" w:pos="3807"/>
        </w:tabs>
        <w:spacing w:after="0" w:line="360" w:lineRule="auto"/>
        <w:jc w:val="both"/>
        <w:rPr>
          <w:rFonts w:ascii="Times New Roman" w:eastAsiaTheme="minorHAnsi" w:hAnsi="Times New Roman" w:cs="Times New Roman"/>
          <w:lang w:eastAsia="en-US"/>
        </w:rPr>
      </w:pPr>
    </w:p>
    <w:p w14:paraId="5BFC1BCA" w14:textId="662084DF" w:rsidR="00DA0412" w:rsidRPr="00DA0412" w:rsidRDefault="00DA0412" w:rsidP="00E201BD">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34. </w:t>
      </w:r>
      <w:r w:rsidR="00E201BD">
        <w:rPr>
          <w:rFonts w:ascii="Times New Roman" w:eastAsiaTheme="minorHAnsi" w:hAnsi="Times New Roman" w:cs="Times New Roman"/>
          <w:lang w:eastAsia="en-US"/>
        </w:rPr>
        <w:t xml:space="preserve">1. </w:t>
      </w:r>
      <w:r w:rsidRPr="00DA0412">
        <w:rPr>
          <w:rFonts w:ascii="Times New Roman" w:eastAsiaTheme="minorHAnsi" w:hAnsi="Times New Roman" w:cs="Times New Roman"/>
          <w:lang w:eastAsia="en-US"/>
        </w:rPr>
        <w:t xml:space="preserve">Do zachowania formy pisemnej wystarcza złożenie własnoręcznego podpisu na dokumencie obejmującym treść oświadczenia woli. Do zawarcia umowy wystarcza wymiana dokumentów, z których każdy jest podpisany przez jedną ze stron. </w:t>
      </w:r>
    </w:p>
    <w:p w14:paraId="71C2F39D" w14:textId="78527A5D" w:rsidR="00DA0412" w:rsidRDefault="00E201BD" w:rsidP="00E201B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2. </w:t>
      </w:r>
      <w:r w:rsidR="00DA0412" w:rsidRPr="00DA0412">
        <w:rPr>
          <w:rFonts w:ascii="Times New Roman" w:eastAsiaTheme="minorHAnsi" w:hAnsi="Times New Roman" w:cs="Times New Roman"/>
          <w:lang w:eastAsia="en-US"/>
        </w:rPr>
        <w:t xml:space="preserve">Podpis własnoręczny może zostać zastąpiony podpisem elektronicznym. Czynność dokonana w formie elektronicznej przy użyciu CRAE i certyfikowanych krulewskich uwierzytelnień teleinformatycznych spełnia wymogi formy pisemnej i wywołuje tożsame skutki materialne. </w:t>
      </w:r>
    </w:p>
    <w:p w14:paraId="56073B8E" w14:textId="77777777" w:rsidR="00E201BD" w:rsidRPr="00DA0412" w:rsidRDefault="00E201BD" w:rsidP="00E201BD">
      <w:pPr>
        <w:tabs>
          <w:tab w:val="left" w:pos="3807"/>
        </w:tabs>
        <w:spacing w:after="0" w:line="360" w:lineRule="auto"/>
        <w:jc w:val="both"/>
        <w:rPr>
          <w:rFonts w:ascii="Times New Roman" w:eastAsiaTheme="minorHAnsi" w:hAnsi="Times New Roman" w:cs="Times New Roman"/>
          <w:lang w:eastAsia="en-US"/>
        </w:rPr>
      </w:pPr>
    </w:p>
    <w:p w14:paraId="7148F8E0" w14:textId="46A79F81" w:rsidR="00E201BD" w:rsidRPr="00E201BD" w:rsidRDefault="00DA0412" w:rsidP="00E201BD">
      <w:pPr>
        <w:keepNext/>
        <w:keepLines/>
        <w:tabs>
          <w:tab w:val="left" w:pos="3807"/>
        </w:tabs>
        <w:spacing w:after="0" w:line="360" w:lineRule="auto"/>
        <w:jc w:val="center"/>
        <w:rPr>
          <w:rFonts w:ascii="Times New Roman" w:eastAsiaTheme="minorHAnsi" w:hAnsi="Times New Roman" w:cs="Times New Roman"/>
          <w:lang w:eastAsia="en-US"/>
        </w:rPr>
      </w:pPr>
      <w:r w:rsidRPr="00DA0412">
        <w:rPr>
          <w:rFonts w:ascii="Times New Roman" w:eastAsiaTheme="minorHAnsi" w:hAnsi="Times New Roman" w:cs="Times New Roman"/>
          <w:lang w:eastAsia="en-US"/>
        </w:rPr>
        <w:t>Rozdział 3</w:t>
      </w:r>
    </w:p>
    <w:p w14:paraId="5F08C911" w14:textId="6E84A208" w:rsidR="00DA0412" w:rsidRDefault="00DA0412" w:rsidP="00E201BD">
      <w:pPr>
        <w:keepNext/>
        <w:keepLines/>
        <w:tabs>
          <w:tab w:val="left" w:pos="3807"/>
        </w:tabs>
        <w:spacing w:after="0" w:line="360" w:lineRule="auto"/>
        <w:jc w:val="center"/>
        <w:rPr>
          <w:rFonts w:ascii="Times New Roman" w:eastAsiaTheme="minorHAnsi" w:hAnsi="Times New Roman" w:cs="Times New Roman"/>
          <w:b/>
          <w:bCs/>
          <w:lang w:eastAsia="en-US"/>
        </w:rPr>
      </w:pPr>
      <w:r w:rsidRPr="00DA0412">
        <w:rPr>
          <w:rFonts w:ascii="Times New Roman" w:eastAsiaTheme="minorHAnsi" w:hAnsi="Times New Roman" w:cs="Times New Roman"/>
          <w:b/>
          <w:bCs/>
          <w:lang w:eastAsia="en-US"/>
        </w:rPr>
        <w:t>Wady oświadczenia woli</w:t>
      </w:r>
    </w:p>
    <w:p w14:paraId="3BFF5014" w14:textId="77777777" w:rsidR="00E201BD" w:rsidRPr="00DA0412" w:rsidRDefault="00E201BD" w:rsidP="00E201BD">
      <w:pPr>
        <w:keepNext/>
        <w:keepLines/>
        <w:tabs>
          <w:tab w:val="left" w:pos="3807"/>
        </w:tabs>
        <w:spacing w:after="0" w:line="360" w:lineRule="auto"/>
        <w:jc w:val="both"/>
        <w:rPr>
          <w:rFonts w:ascii="Times New Roman" w:eastAsiaTheme="minorHAnsi" w:hAnsi="Times New Roman" w:cs="Times New Roman"/>
          <w:lang w:eastAsia="en-US"/>
        </w:rPr>
      </w:pPr>
    </w:p>
    <w:p w14:paraId="6F1674E7" w14:textId="36A438B4" w:rsidR="00DA0412" w:rsidRDefault="00DA0412" w:rsidP="00DA0412">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35. </w:t>
      </w:r>
      <w:r w:rsidRPr="00DA0412">
        <w:rPr>
          <w:rFonts w:ascii="Times New Roman" w:eastAsiaTheme="minorHAnsi" w:hAnsi="Times New Roman" w:cs="Times New Roman"/>
          <w:lang w:eastAsia="en-US"/>
        </w:rPr>
        <w:t xml:space="preserve">Nieważne jest oświadczenie woli złożone przez osobę, która z jakichkolwiek przyczyn znajdowała się w stanie wyłączającym świadome lub dobrowolne powzięcie decyzji i wyrażenie woli. </w:t>
      </w:r>
    </w:p>
    <w:p w14:paraId="4E21885D" w14:textId="77777777" w:rsidR="003573AD" w:rsidRPr="00DA0412" w:rsidRDefault="003573AD" w:rsidP="00DA0412">
      <w:pPr>
        <w:tabs>
          <w:tab w:val="left" w:pos="3807"/>
        </w:tabs>
        <w:spacing w:after="0" w:line="360" w:lineRule="auto"/>
        <w:jc w:val="both"/>
        <w:rPr>
          <w:rFonts w:ascii="Times New Roman" w:eastAsiaTheme="minorHAnsi" w:hAnsi="Times New Roman" w:cs="Times New Roman"/>
          <w:lang w:eastAsia="en-US"/>
        </w:rPr>
      </w:pPr>
    </w:p>
    <w:p w14:paraId="63BB20BB" w14:textId="469FEC68" w:rsidR="00DA0412" w:rsidRPr="00DA0412" w:rsidRDefault="00DA0412" w:rsidP="003573AD">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36. </w:t>
      </w:r>
      <w:r w:rsidR="003573AD">
        <w:rPr>
          <w:rFonts w:ascii="Times New Roman" w:eastAsiaTheme="minorHAnsi" w:hAnsi="Times New Roman" w:cs="Times New Roman"/>
          <w:lang w:eastAsia="en-US"/>
        </w:rPr>
        <w:t xml:space="preserve">1. </w:t>
      </w:r>
      <w:r w:rsidRPr="00DA0412">
        <w:rPr>
          <w:rFonts w:ascii="Times New Roman" w:eastAsiaTheme="minorHAnsi" w:hAnsi="Times New Roman" w:cs="Times New Roman"/>
          <w:lang w:eastAsia="en-US"/>
        </w:rPr>
        <w:t xml:space="preserve">Oświadczenie woli złożone drugiej stronie za jej zgodą dla pozoru jest bezwzględnie nieważne. </w:t>
      </w:r>
    </w:p>
    <w:p w14:paraId="1CE38D30" w14:textId="2C4B1D18" w:rsidR="00DA0412" w:rsidRDefault="003573AD" w:rsidP="003573A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A0412" w:rsidRPr="00DA0412">
        <w:rPr>
          <w:rFonts w:ascii="Times New Roman" w:eastAsiaTheme="minorHAnsi" w:hAnsi="Times New Roman" w:cs="Times New Roman"/>
          <w:lang w:eastAsia="en-US"/>
        </w:rPr>
        <w:t xml:space="preserve">Od skutków prawnych oświadczenia woli złożonego pod wpływem istotnego błędu co do treści czynności prawnej można się uchylić przed sądem. </w:t>
      </w:r>
    </w:p>
    <w:p w14:paraId="3B6DFC88" w14:textId="77777777" w:rsidR="003573AD" w:rsidRPr="00DA0412" w:rsidRDefault="003573AD" w:rsidP="003573AD">
      <w:pPr>
        <w:tabs>
          <w:tab w:val="left" w:pos="3807"/>
        </w:tabs>
        <w:spacing w:after="0" w:line="360" w:lineRule="auto"/>
        <w:jc w:val="both"/>
        <w:rPr>
          <w:rFonts w:ascii="Times New Roman" w:eastAsiaTheme="minorHAnsi" w:hAnsi="Times New Roman" w:cs="Times New Roman"/>
          <w:lang w:eastAsia="en-US"/>
        </w:rPr>
      </w:pPr>
    </w:p>
    <w:p w14:paraId="47BF17C3" w14:textId="42531F72" w:rsidR="00DA0412" w:rsidRPr="00DA0412" w:rsidRDefault="00DA0412" w:rsidP="003573AD">
      <w:pPr>
        <w:tabs>
          <w:tab w:val="left" w:pos="3807"/>
        </w:tabs>
        <w:spacing w:after="0" w:line="360" w:lineRule="auto"/>
        <w:jc w:val="both"/>
        <w:rPr>
          <w:rFonts w:ascii="Times New Roman" w:eastAsiaTheme="minorHAnsi" w:hAnsi="Times New Roman" w:cs="Times New Roman"/>
          <w:lang w:eastAsia="en-US"/>
        </w:rPr>
      </w:pPr>
      <w:r w:rsidRPr="00DA0412">
        <w:rPr>
          <w:rFonts w:ascii="Times New Roman" w:eastAsiaTheme="minorHAnsi" w:hAnsi="Times New Roman" w:cs="Times New Roman"/>
          <w:b/>
          <w:bCs/>
          <w:lang w:eastAsia="en-US"/>
        </w:rPr>
        <w:t xml:space="preserve">Art. 37. </w:t>
      </w:r>
      <w:r w:rsidR="003573AD">
        <w:rPr>
          <w:rFonts w:ascii="Times New Roman" w:eastAsiaTheme="minorHAnsi" w:hAnsi="Times New Roman" w:cs="Times New Roman"/>
          <w:lang w:eastAsia="en-US"/>
        </w:rPr>
        <w:t xml:space="preserve">1. </w:t>
      </w:r>
      <w:r w:rsidRPr="00DA0412">
        <w:rPr>
          <w:rFonts w:ascii="Times New Roman" w:eastAsiaTheme="minorHAnsi" w:hAnsi="Times New Roman" w:cs="Times New Roman"/>
          <w:lang w:eastAsia="en-US"/>
        </w:rPr>
        <w:t xml:space="preserve">Oświadczenie woli złożone pod wpływem podstępu drugiej strony lub osoby trzeciej jest nieważne i można uchylić się od jego skutków prawnych. </w:t>
      </w:r>
    </w:p>
    <w:p w14:paraId="08FF7EC4" w14:textId="41D44715" w:rsidR="00DA0412" w:rsidRPr="00DA0412" w:rsidRDefault="003573AD" w:rsidP="003573A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DA0412" w:rsidRPr="00DA0412">
        <w:rPr>
          <w:rFonts w:ascii="Times New Roman" w:eastAsiaTheme="minorHAnsi" w:hAnsi="Times New Roman" w:cs="Times New Roman"/>
          <w:lang w:eastAsia="en-US"/>
        </w:rPr>
        <w:t xml:space="preserve">Oświadczenie woli złożone pod wpływem bezprawnej groźby jest nieważne i można uchylić się od jego skutków, jeżeli ten, kto był zagrożony, mógł się obawiać, iż jemu lub innej osobie grozi poważne niebezpieczeństwo osobiste lub majątkowe. </w:t>
      </w:r>
    </w:p>
    <w:p w14:paraId="44A05D1A" w14:textId="77777777" w:rsidR="00DA0412" w:rsidRDefault="00DA0412" w:rsidP="00943A78">
      <w:pPr>
        <w:tabs>
          <w:tab w:val="left" w:pos="3807"/>
        </w:tabs>
        <w:spacing w:after="0" w:line="360" w:lineRule="auto"/>
        <w:jc w:val="both"/>
        <w:rPr>
          <w:rFonts w:ascii="Times New Roman" w:eastAsiaTheme="minorHAnsi" w:hAnsi="Times New Roman" w:cs="Times New Roman"/>
          <w:lang w:eastAsia="en-US"/>
        </w:rPr>
      </w:pPr>
    </w:p>
    <w:p w14:paraId="32BAC656" w14:textId="07B7D88F" w:rsidR="0058212D" w:rsidRPr="0058212D" w:rsidRDefault="0058212D" w:rsidP="0058212D">
      <w:pPr>
        <w:tabs>
          <w:tab w:val="left" w:pos="3807"/>
        </w:tabs>
        <w:spacing w:after="0" w:line="360" w:lineRule="auto"/>
        <w:jc w:val="center"/>
        <w:rPr>
          <w:rFonts w:ascii="Times New Roman" w:eastAsiaTheme="minorHAnsi" w:hAnsi="Times New Roman" w:cs="Times New Roman"/>
          <w:lang w:eastAsia="en-US"/>
        </w:rPr>
      </w:pPr>
      <w:r w:rsidRPr="0058212D">
        <w:rPr>
          <w:rFonts w:ascii="Times New Roman" w:eastAsiaTheme="minorHAnsi" w:hAnsi="Times New Roman" w:cs="Times New Roman"/>
          <w:lang w:eastAsia="en-US"/>
        </w:rPr>
        <w:t>TYTUŁ VI</w:t>
      </w:r>
      <w:r w:rsidR="003573AD">
        <w:rPr>
          <w:rFonts w:ascii="Times New Roman" w:eastAsiaTheme="minorHAnsi" w:hAnsi="Times New Roman" w:cs="Times New Roman"/>
          <w:lang w:eastAsia="en-US"/>
        </w:rPr>
        <w:t>I</w:t>
      </w:r>
    </w:p>
    <w:p w14:paraId="4257956D" w14:textId="77777777" w:rsidR="0058212D" w:rsidRDefault="0058212D" w:rsidP="0058212D">
      <w:pPr>
        <w:tabs>
          <w:tab w:val="left" w:pos="3807"/>
        </w:tabs>
        <w:spacing w:after="0" w:line="360" w:lineRule="auto"/>
        <w:jc w:val="center"/>
        <w:rPr>
          <w:rFonts w:ascii="Times New Roman" w:eastAsiaTheme="minorHAnsi" w:hAnsi="Times New Roman" w:cs="Times New Roman"/>
          <w:b/>
          <w:bCs/>
          <w:lang w:eastAsia="en-US"/>
        </w:rPr>
      </w:pPr>
      <w:r w:rsidRPr="0058212D">
        <w:rPr>
          <w:rFonts w:ascii="Times New Roman" w:eastAsiaTheme="minorHAnsi" w:hAnsi="Times New Roman" w:cs="Times New Roman"/>
          <w:b/>
          <w:bCs/>
          <w:lang w:eastAsia="en-US"/>
        </w:rPr>
        <w:t>PEŁNOMOCNICTWO</w:t>
      </w:r>
    </w:p>
    <w:p w14:paraId="767DD0DB" w14:textId="77777777" w:rsidR="0058212D" w:rsidRPr="0058212D" w:rsidRDefault="0058212D" w:rsidP="0058212D">
      <w:pPr>
        <w:tabs>
          <w:tab w:val="left" w:pos="3807"/>
        </w:tabs>
        <w:spacing w:after="0" w:line="360" w:lineRule="auto"/>
        <w:jc w:val="center"/>
        <w:rPr>
          <w:rFonts w:ascii="Times New Roman" w:eastAsiaTheme="minorHAnsi" w:hAnsi="Times New Roman" w:cs="Times New Roman"/>
          <w:b/>
          <w:bCs/>
          <w:lang w:eastAsia="en-US"/>
        </w:rPr>
      </w:pPr>
    </w:p>
    <w:p w14:paraId="3625D6F6" w14:textId="7FE4D60F"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r w:rsidRPr="0058212D">
        <w:rPr>
          <w:rFonts w:ascii="Times New Roman" w:eastAsiaTheme="minorHAnsi" w:hAnsi="Times New Roman" w:cs="Times New Roman"/>
          <w:b/>
          <w:bCs/>
          <w:lang w:eastAsia="en-US"/>
        </w:rPr>
        <w:t xml:space="preserve">Art. </w:t>
      </w:r>
      <w:r w:rsidR="003573AD">
        <w:rPr>
          <w:rFonts w:ascii="Times New Roman" w:eastAsiaTheme="minorHAnsi" w:hAnsi="Times New Roman" w:cs="Times New Roman"/>
          <w:b/>
          <w:bCs/>
          <w:lang w:eastAsia="en-US"/>
        </w:rPr>
        <w:t>38</w:t>
      </w:r>
      <w:r w:rsidRPr="0058212D">
        <w:rPr>
          <w:rFonts w:ascii="Times New Roman" w:eastAsiaTheme="minorHAnsi" w:hAnsi="Times New Roman" w:cs="Times New Roman"/>
          <w:b/>
          <w:bCs/>
          <w:lang w:eastAsia="en-US"/>
        </w:rPr>
        <w:t xml:space="preserve">. </w:t>
      </w:r>
      <w:r>
        <w:rPr>
          <w:rFonts w:ascii="Times New Roman" w:eastAsiaTheme="minorHAnsi" w:hAnsi="Times New Roman" w:cs="Times New Roman"/>
          <w:lang w:eastAsia="en-US"/>
        </w:rPr>
        <w:t xml:space="preserve">1. </w:t>
      </w:r>
      <w:r w:rsidRPr="0058212D">
        <w:rPr>
          <w:rFonts w:ascii="Times New Roman" w:eastAsiaTheme="minorHAnsi" w:hAnsi="Times New Roman" w:cs="Times New Roman"/>
          <w:lang w:eastAsia="en-US"/>
        </w:rPr>
        <w:t xml:space="preserve">Czynności prawnej można dokonać przez przedstawiciela, chyba że przepis ustawy, dekretu lub właściwość czynności wymagają działania osobistego. </w:t>
      </w:r>
    </w:p>
    <w:p w14:paraId="64B47069" w14:textId="7CFED12A" w:rsidR="0058212D" w:rsidRDefault="0058212D" w:rsidP="0058212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212D">
        <w:rPr>
          <w:rFonts w:ascii="Times New Roman" w:eastAsiaTheme="minorHAnsi" w:hAnsi="Times New Roman" w:cs="Times New Roman"/>
          <w:lang w:eastAsia="en-US"/>
        </w:rPr>
        <w:t xml:space="preserve">Umocowanie do działania w cudzym imieniu może opierać się na oświadczeniu reprezentowanego (pełnomocnictwo) albo na ustawie (przedstawicielstwo ustawowe). </w:t>
      </w:r>
    </w:p>
    <w:p w14:paraId="02962D8D" w14:textId="77777777"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p>
    <w:p w14:paraId="0BFD3B7D" w14:textId="3BDBA896"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r w:rsidRPr="0058212D">
        <w:rPr>
          <w:rFonts w:ascii="Times New Roman" w:eastAsiaTheme="minorHAnsi" w:hAnsi="Times New Roman" w:cs="Times New Roman"/>
          <w:b/>
          <w:bCs/>
          <w:lang w:eastAsia="en-US"/>
        </w:rPr>
        <w:t>Art. 3</w:t>
      </w:r>
      <w:r w:rsidR="003573AD">
        <w:rPr>
          <w:rFonts w:ascii="Times New Roman" w:eastAsiaTheme="minorHAnsi" w:hAnsi="Times New Roman" w:cs="Times New Roman"/>
          <w:b/>
          <w:bCs/>
          <w:lang w:eastAsia="en-US"/>
        </w:rPr>
        <w:t>9</w:t>
      </w:r>
      <w:r w:rsidRPr="0058212D">
        <w:rPr>
          <w:rFonts w:ascii="Times New Roman" w:eastAsiaTheme="minorHAnsi" w:hAnsi="Times New Roman" w:cs="Times New Roman"/>
          <w:b/>
          <w:bCs/>
          <w:lang w:eastAsia="en-US"/>
        </w:rPr>
        <w:t xml:space="preserve">. </w:t>
      </w:r>
      <w:r>
        <w:rPr>
          <w:rFonts w:ascii="Times New Roman" w:eastAsiaTheme="minorHAnsi" w:hAnsi="Times New Roman" w:cs="Times New Roman"/>
          <w:lang w:eastAsia="en-US"/>
        </w:rPr>
        <w:t xml:space="preserve">1. </w:t>
      </w:r>
      <w:r w:rsidRPr="0058212D">
        <w:rPr>
          <w:rFonts w:ascii="Times New Roman" w:eastAsiaTheme="minorHAnsi" w:hAnsi="Times New Roman" w:cs="Times New Roman"/>
          <w:lang w:eastAsia="en-US"/>
        </w:rPr>
        <w:t xml:space="preserve">Pełnomocnictwo powinno być zawsze, pod rygorem nieważności, udzielone w formie pisemnej lub elektronicznej za pośrednictwem systemu zintegrowanego z Centralnym Rejestrem Adresów Elektronicznych (CRAE). </w:t>
      </w:r>
    </w:p>
    <w:p w14:paraId="0CDFE0BD" w14:textId="1AC59168" w:rsidR="0058212D" w:rsidRDefault="0058212D" w:rsidP="0058212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212D">
        <w:rPr>
          <w:rFonts w:ascii="Times New Roman" w:eastAsiaTheme="minorHAnsi" w:hAnsi="Times New Roman" w:cs="Times New Roman"/>
          <w:lang w:eastAsia="en-US"/>
        </w:rPr>
        <w:t xml:space="preserve">Uznanie cyfrowego umocowania przez system sieciowy Korony wymaga opatrzenia go bezpiecznym podpisem elektronicznym lub innym krulewskim uwierzytelnieniem teleinformatycznym. </w:t>
      </w:r>
    </w:p>
    <w:p w14:paraId="39D1B775" w14:textId="77777777"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p>
    <w:p w14:paraId="123B12F4" w14:textId="2EB36C2A"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r w:rsidRPr="0058212D">
        <w:rPr>
          <w:rFonts w:ascii="Times New Roman" w:eastAsiaTheme="minorHAnsi" w:hAnsi="Times New Roman" w:cs="Times New Roman"/>
          <w:b/>
          <w:bCs/>
          <w:lang w:eastAsia="en-US"/>
        </w:rPr>
        <w:t xml:space="preserve">Art. </w:t>
      </w:r>
      <w:r w:rsidR="003573AD">
        <w:rPr>
          <w:rFonts w:ascii="Times New Roman" w:eastAsiaTheme="minorHAnsi" w:hAnsi="Times New Roman" w:cs="Times New Roman"/>
          <w:b/>
          <w:bCs/>
          <w:lang w:eastAsia="en-US"/>
        </w:rPr>
        <w:t>40</w:t>
      </w:r>
      <w:r w:rsidRPr="0058212D">
        <w:rPr>
          <w:rFonts w:ascii="Times New Roman" w:eastAsiaTheme="minorHAnsi" w:hAnsi="Times New Roman" w:cs="Times New Roman"/>
          <w:b/>
          <w:bCs/>
          <w:lang w:eastAsia="en-US"/>
        </w:rPr>
        <w:t xml:space="preserve">. </w:t>
      </w:r>
      <w:r>
        <w:rPr>
          <w:rFonts w:ascii="Times New Roman" w:eastAsiaTheme="minorHAnsi" w:hAnsi="Times New Roman" w:cs="Times New Roman"/>
          <w:lang w:eastAsia="en-US"/>
        </w:rPr>
        <w:t xml:space="preserve">1. </w:t>
      </w:r>
      <w:r w:rsidRPr="0058212D">
        <w:rPr>
          <w:rFonts w:ascii="Times New Roman" w:eastAsiaTheme="minorHAnsi" w:hAnsi="Times New Roman" w:cs="Times New Roman"/>
          <w:lang w:eastAsia="en-US"/>
        </w:rPr>
        <w:t xml:space="preserve">Pełnomocnik jest z mocy prawa uprawniony do dokonywania w imieniu mocodawcy wyłącznie czynności nieprzekraczających zakresu zwykłego zarządu. </w:t>
      </w:r>
    </w:p>
    <w:p w14:paraId="7F52D0BC" w14:textId="0B48CD52" w:rsidR="0058212D" w:rsidRDefault="0058212D" w:rsidP="0058212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212D">
        <w:rPr>
          <w:rFonts w:ascii="Times New Roman" w:eastAsiaTheme="minorHAnsi" w:hAnsi="Times New Roman" w:cs="Times New Roman"/>
          <w:lang w:eastAsia="en-US"/>
        </w:rPr>
        <w:t xml:space="preserve">Do dokonania czynności przekraczających zakres zwykłego zarządu potrzebne jest pełnomocnictwo szczególne, określające te czynności w treści oświadczenia o umocowaniu. </w:t>
      </w:r>
    </w:p>
    <w:p w14:paraId="3840749B" w14:textId="77777777"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p>
    <w:p w14:paraId="271EC20C" w14:textId="0CF246B4" w:rsidR="0058212D" w:rsidRDefault="0058212D" w:rsidP="0058212D">
      <w:pPr>
        <w:tabs>
          <w:tab w:val="left" w:pos="3807"/>
        </w:tabs>
        <w:spacing w:after="0" w:line="360" w:lineRule="auto"/>
        <w:jc w:val="both"/>
        <w:rPr>
          <w:rFonts w:ascii="Times New Roman" w:eastAsiaTheme="minorHAnsi" w:hAnsi="Times New Roman" w:cs="Times New Roman"/>
          <w:lang w:eastAsia="en-US"/>
        </w:rPr>
      </w:pPr>
      <w:r w:rsidRPr="0058212D">
        <w:rPr>
          <w:rFonts w:ascii="Times New Roman" w:eastAsiaTheme="minorHAnsi" w:hAnsi="Times New Roman" w:cs="Times New Roman"/>
          <w:b/>
          <w:bCs/>
          <w:lang w:eastAsia="en-US"/>
        </w:rPr>
        <w:lastRenderedPageBreak/>
        <w:t xml:space="preserve">Art. </w:t>
      </w:r>
      <w:r w:rsidR="003573AD">
        <w:rPr>
          <w:rFonts w:ascii="Times New Roman" w:eastAsiaTheme="minorHAnsi" w:hAnsi="Times New Roman" w:cs="Times New Roman"/>
          <w:b/>
          <w:bCs/>
          <w:lang w:eastAsia="en-US"/>
        </w:rPr>
        <w:t>41</w:t>
      </w:r>
      <w:r w:rsidRPr="0058212D">
        <w:rPr>
          <w:rFonts w:ascii="Times New Roman" w:eastAsiaTheme="minorHAnsi" w:hAnsi="Times New Roman" w:cs="Times New Roman"/>
          <w:b/>
          <w:bCs/>
          <w:lang w:eastAsia="en-US"/>
        </w:rPr>
        <w:t xml:space="preserve">. </w:t>
      </w:r>
      <w:r w:rsidRPr="0058212D">
        <w:rPr>
          <w:rFonts w:ascii="Times New Roman" w:eastAsiaTheme="minorHAnsi" w:hAnsi="Times New Roman" w:cs="Times New Roman"/>
          <w:lang w:eastAsia="en-US"/>
        </w:rPr>
        <w:t xml:space="preserve">Czynności prawne dokonane przez pełnomocnika działającego bez umocowania albo z przekroczeniem jego granic są bezwzględnie nieważne i nie wywołują skutków prawnych dla mocodawcy, chyba że mocodawca potwierdzi te czynności w formie pisemnej lub elektronicznej w terminie 7 dni od ich dokonania. </w:t>
      </w:r>
    </w:p>
    <w:p w14:paraId="722B26E0" w14:textId="77777777"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p>
    <w:p w14:paraId="41FE8927" w14:textId="740CFAEC"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r w:rsidRPr="0058212D">
        <w:rPr>
          <w:rFonts w:ascii="Times New Roman" w:eastAsiaTheme="minorHAnsi" w:hAnsi="Times New Roman" w:cs="Times New Roman"/>
          <w:b/>
          <w:bCs/>
          <w:lang w:eastAsia="en-US"/>
        </w:rPr>
        <w:t xml:space="preserve">Art. </w:t>
      </w:r>
      <w:r w:rsidR="003573AD">
        <w:rPr>
          <w:rFonts w:ascii="Times New Roman" w:eastAsiaTheme="minorHAnsi" w:hAnsi="Times New Roman" w:cs="Times New Roman"/>
          <w:b/>
          <w:bCs/>
          <w:lang w:eastAsia="en-US"/>
        </w:rPr>
        <w:t>42</w:t>
      </w:r>
      <w:r w:rsidRPr="0058212D">
        <w:rPr>
          <w:rFonts w:ascii="Times New Roman" w:eastAsiaTheme="minorHAnsi" w:hAnsi="Times New Roman" w:cs="Times New Roman"/>
          <w:b/>
          <w:bCs/>
          <w:lang w:eastAsia="en-US"/>
        </w:rPr>
        <w:t xml:space="preserve">. </w:t>
      </w:r>
      <w:r>
        <w:rPr>
          <w:rFonts w:ascii="Times New Roman" w:eastAsiaTheme="minorHAnsi" w:hAnsi="Times New Roman" w:cs="Times New Roman"/>
          <w:lang w:eastAsia="en-US"/>
        </w:rPr>
        <w:t xml:space="preserve">1. </w:t>
      </w:r>
      <w:r w:rsidRPr="0058212D">
        <w:rPr>
          <w:rFonts w:ascii="Times New Roman" w:eastAsiaTheme="minorHAnsi" w:hAnsi="Times New Roman" w:cs="Times New Roman"/>
          <w:lang w:eastAsia="en-US"/>
        </w:rPr>
        <w:t xml:space="preserve">Pełnomocnictwo może zostać w każdym momencie odwołane przez mocodawcę w formie przewidzianej dla jego udzielenia. </w:t>
      </w:r>
    </w:p>
    <w:p w14:paraId="5CE082FE" w14:textId="6171326A" w:rsidR="0058212D" w:rsidRPr="0058212D" w:rsidRDefault="0058212D" w:rsidP="0058212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212D">
        <w:rPr>
          <w:rFonts w:ascii="Times New Roman" w:eastAsiaTheme="minorHAnsi" w:hAnsi="Times New Roman" w:cs="Times New Roman"/>
          <w:lang w:eastAsia="en-US"/>
        </w:rPr>
        <w:t xml:space="preserve">Umocowanie wygasa z mocy prawa w przypadku śmierci mocodawcy, śmierci pełnomocnika, a także w razie utraty przez któregokolwiek z nich zdolności do czynności prawnych bądź prawomocnego ubezwłasnowolnienia. </w:t>
      </w:r>
    </w:p>
    <w:p w14:paraId="539E9821" w14:textId="3AE0D4A9" w:rsidR="00943A78" w:rsidRDefault="00943A78" w:rsidP="00943A78">
      <w:pPr>
        <w:tabs>
          <w:tab w:val="left" w:pos="3807"/>
        </w:tabs>
        <w:spacing w:after="0" w:line="360" w:lineRule="auto"/>
        <w:jc w:val="both"/>
        <w:rPr>
          <w:rFonts w:ascii="Times New Roman" w:eastAsiaTheme="minorHAnsi" w:hAnsi="Times New Roman" w:cs="Times New Roman"/>
          <w:lang w:eastAsia="en-US"/>
        </w:rPr>
      </w:pPr>
      <w:r w:rsidRPr="00943A78">
        <w:rPr>
          <w:rFonts w:ascii="Times New Roman" w:eastAsiaTheme="minorHAnsi" w:hAnsi="Times New Roman" w:cs="Times New Roman"/>
          <w:lang w:eastAsia="en-US"/>
        </w:rPr>
        <w:t xml:space="preserve"> </w:t>
      </w:r>
    </w:p>
    <w:p w14:paraId="4F814B4A" w14:textId="3C7A96AD" w:rsidR="005853C6" w:rsidRPr="007F565A" w:rsidRDefault="005853C6" w:rsidP="005853C6">
      <w:pPr>
        <w:tabs>
          <w:tab w:val="left" w:pos="3807"/>
        </w:tabs>
        <w:spacing w:after="0" w:line="360" w:lineRule="auto"/>
        <w:jc w:val="center"/>
        <w:rPr>
          <w:rFonts w:ascii="Times New Roman" w:eastAsiaTheme="minorHAnsi" w:hAnsi="Times New Roman" w:cs="Times New Roman"/>
          <w:sz w:val="24"/>
          <w:szCs w:val="24"/>
          <w:lang w:eastAsia="en-US"/>
        </w:rPr>
      </w:pPr>
      <w:r w:rsidRPr="005853C6">
        <w:rPr>
          <w:rFonts w:ascii="Times New Roman" w:eastAsiaTheme="minorHAnsi" w:hAnsi="Times New Roman" w:cs="Times New Roman"/>
          <w:sz w:val="24"/>
          <w:szCs w:val="24"/>
          <w:lang w:eastAsia="en-US"/>
        </w:rPr>
        <w:t>KSIĘGA II</w:t>
      </w:r>
    </w:p>
    <w:p w14:paraId="6AFFE972" w14:textId="36EA2459" w:rsidR="005853C6" w:rsidRPr="007F565A" w:rsidRDefault="005853C6" w:rsidP="005853C6">
      <w:pPr>
        <w:tabs>
          <w:tab w:val="left" w:pos="3807"/>
        </w:tabs>
        <w:spacing w:after="0" w:line="360" w:lineRule="auto"/>
        <w:jc w:val="center"/>
        <w:rPr>
          <w:rFonts w:ascii="Times New Roman" w:eastAsiaTheme="minorHAnsi" w:hAnsi="Times New Roman" w:cs="Times New Roman"/>
          <w:b/>
          <w:bCs/>
          <w:sz w:val="24"/>
          <w:szCs w:val="24"/>
          <w:lang w:eastAsia="en-US"/>
        </w:rPr>
      </w:pPr>
      <w:r w:rsidRPr="005853C6">
        <w:rPr>
          <w:rFonts w:ascii="Times New Roman" w:eastAsiaTheme="minorHAnsi" w:hAnsi="Times New Roman" w:cs="Times New Roman"/>
          <w:b/>
          <w:bCs/>
          <w:sz w:val="24"/>
          <w:szCs w:val="24"/>
          <w:lang w:eastAsia="en-US"/>
        </w:rPr>
        <w:t>OGÓLNE ZASADY PRAWA RZECZOWEGO</w:t>
      </w:r>
    </w:p>
    <w:p w14:paraId="5BC886D9"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b/>
          <w:bCs/>
          <w:lang w:eastAsia="en-US"/>
        </w:rPr>
      </w:pPr>
    </w:p>
    <w:p w14:paraId="569CDB08" w14:textId="1E65BF38" w:rsidR="005853C6" w:rsidRPr="005853C6" w:rsidRDefault="005853C6" w:rsidP="005853C6">
      <w:pPr>
        <w:tabs>
          <w:tab w:val="left" w:pos="3807"/>
        </w:tabs>
        <w:spacing w:after="0" w:line="360" w:lineRule="auto"/>
        <w:jc w:val="center"/>
        <w:rPr>
          <w:rFonts w:ascii="Times New Roman" w:eastAsiaTheme="minorHAnsi" w:hAnsi="Times New Roman" w:cs="Times New Roman"/>
          <w:lang w:eastAsia="en-US"/>
        </w:rPr>
      </w:pPr>
      <w:r w:rsidRPr="005853C6">
        <w:rPr>
          <w:rFonts w:ascii="Times New Roman" w:eastAsiaTheme="minorHAnsi" w:hAnsi="Times New Roman" w:cs="Times New Roman"/>
          <w:lang w:eastAsia="en-US"/>
        </w:rPr>
        <w:t>TYTUŁ I</w:t>
      </w:r>
    </w:p>
    <w:p w14:paraId="76ABBAD7" w14:textId="2E32315F" w:rsidR="005853C6" w:rsidRDefault="005853C6" w:rsidP="005853C6">
      <w:pPr>
        <w:tabs>
          <w:tab w:val="left" w:pos="3807"/>
        </w:tabs>
        <w:spacing w:after="0" w:line="360" w:lineRule="auto"/>
        <w:jc w:val="center"/>
        <w:rPr>
          <w:rFonts w:ascii="Times New Roman" w:eastAsiaTheme="minorHAnsi" w:hAnsi="Times New Roman" w:cs="Times New Roman"/>
          <w:b/>
          <w:bCs/>
          <w:lang w:eastAsia="en-US"/>
        </w:rPr>
      </w:pPr>
      <w:r w:rsidRPr="005853C6">
        <w:rPr>
          <w:rFonts w:ascii="Times New Roman" w:eastAsiaTheme="minorHAnsi" w:hAnsi="Times New Roman" w:cs="Times New Roman"/>
          <w:b/>
          <w:bCs/>
          <w:lang w:eastAsia="en-US"/>
        </w:rPr>
        <w:t>MIENIE I KLASYFIKACJA RZECZY</w:t>
      </w:r>
    </w:p>
    <w:p w14:paraId="0C35F73B"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b/>
          <w:bCs/>
          <w:lang w:eastAsia="en-US"/>
        </w:rPr>
      </w:pPr>
    </w:p>
    <w:p w14:paraId="352BB0D5" w14:textId="11A10AE5" w:rsidR="005853C6" w:rsidRDefault="005853C6" w:rsidP="005853C6">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43. </w:t>
      </w:r>
      <w:r w:rsidRPr="005853C6">
        <w:rPr>
          <w:rFonts w:ascii="Times New Roman" w:eastAsiaTheme="minorHAnsi" w:hAnsi="Times New Roman" w:cs="Times New Roman"/>
          <w:lang w:eastAsia="en-US"/>
        </w:rPr>
        <w:t xml:space="preserve">Mieniem w rozumieniu niniejszego Kodeksu jest własność i inne prawa majątkowe, podlegające równej dla wszystkich podmiotów ochronie prawnej w całej Koronie. </w:t>
      </w:r>
    </w:p>
    <w:p w14:paraId="268C0C78"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p>
    <w:p w14:paraId="7001F4F2" w14:textId="72D8F794"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Art. 44.</w:t>
      </w:r>
      <w:r>
        <w:rPr>
          <w:rFonts w:ascii="Times New Roman" w:eastAsiaTheme="minorHAnsi" w:hAnsi="Times New Roman" w:cs="Times New Roman"/>
          <w:b/>
          <w:bCs/>
          <w:lang w:eastAsia="en-US"/>
        </w:rPr>
        <w:t xml:space="preserve"> </w:t>
      </w:r>
      <w:r>
        <w:rPr>
          <w:rFonts w:ascii="Times New Roman" w:eastAsiaTheme="minorHAnsi" w:hAnsi="Times New Roman" w:cs="Times New Roman"/>
          <w:lang w:eastAsia="en-US"/>
        </w:rPr>
        <w:t>1.</w:t>
      </w:r>
      <w:r w:rsidRPr="005853C6">
        <w:rPr>
          <w:rFonts w:ascii="Times New Roman" w:eastAsiaTheme="minorHAnsi" w:hAnsi="Times New Roman" w:cs="Times New Roman"/>
          <w:lang w:eastAsia="en-US"/>
        </w:rPr>
        <w:t xml:space="preserve">Rzeczami są wyłącznie przedmioty materialne (znajdujące się w świecie fizycznym) oraz przedmioty należące do świata Multikont i znajdujące się w świecie wirtualnym (aktywa cyfrowe, portfele sieciowe, </w:t>
      </w:r>
      <w:proofErr w:type="spellStart"/>
      <w:r w:rsidRPr="005853C6">
        <w:rPr>
          <w:rFonts w:ascii="Times New Roman" w:eastAsiaTheme="minorHAnsi" w:hAnsi="Times New Roman" w:cs="Times New Roman"/>
          <w:lang w:eastAsia="en-US"/>
        </w:rPr>
        <w:t>tokeny</w:t>
      </w:r>
      <w:proofErr w:type="spellEnd"/>
      <w:r w:rsidRPr="005853C6">
        <w:rPr>
          <w:rFonts w:ascii="Times New Roman" w:eastAsiaTheme="minorHAnsi" w:hAnsi="Times New Roman" w:cs="Times New Roman"/>
          <w:lang w:eastAsia="en-US"/>
        </w:rPr>
        <w:t xml:space="preserve"> i jednostki rozliczeniowe). </w:t>
      </w:r>
    </w:p>
    <w:p w14:paraId="161ECC19" w14:textId="2891D12D" w:rsidR="005853C6" w:rsidRDefault="005853C6" w:rsidP="005853C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53C6">
        <w:rPr>
          <w:rFonts w:ascii="Times New Roman" w:eastAsiaTheme="minorHAnsi" w:hAnsi="Times New Roman" w:cs="Times New Roman"/>
          <w:lang w:eastAsia="en-US"/>
        </w:rPr>
        <w:t xml:space="preserve">Rzeczy dzielą się na nieruchomości i rzeczy ruchome, przy czym do rzeczy ruchomych zalicza się również wirtualne przedmioty i aktywa cyfrowe, o ile z przepisów szczególnych nie wynika ich powiązanie z konkretną nieruchomością. </w:t>
      </w:r>
    </w:p>
    <w:p w14:paraId="48982A9D"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p>
    <w:p w14:paraId="2EFD1F31" w14:textId="2CE8E265"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45. </w:t>
      </w:r>
      <w:r>
        <w:rPr>
          <w:rFonts w:ascii="Times New Roman" w:eastAsiaTheme="minorHAnsi" w:hAnsi="Times New Roman" w:cs="Times New Roman"/>
          <w:lang w:eastAsia="en-US"/>
        </w:rPr>
        <w:t xml:space="preserve">1. </w:t>
      </w:r>
      <w:r w:rsidRPr="005853C6">
        <w:rPr>
          <w:rFonts w:ascii="Times New Roman" w:eastAsiaTheme="minorHAnsi" w:hAnsi="Times New Roman" w:cs="Times New Roman"/>
          <w:lang w:eastAsia="en-US"/>
        </w:rPr>
        <w:t xml:space="preserve">Nieruchomościami są części powierzchni ziemi stanowiące odrębny przedmiot własności (grunty). </w:t>
      </w:r>
    </w:p>
    <w:p w14:paraId="3FA2723E" w14:textId="091AB3DC"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53C6">
        <w:rPr>
          <w:rFonts w:ascii="Times New Roman" w:eastAsiaTheme="minorHAnsi" w:hAnsi="Times New Roman" w:cs="Times New Roman"/>
          <w:lang w:eastAsia="en-US"/>
        </w:rPr>
        <w:t xml:space="preserve">Część składowa rzeczy nie może być odrębnym przedmiotem własności ani innych praw rzeczowych. Częścią składową jest wszystko, co nie może być od rzeczy odłączone bez uszkodzenia lub istotnej zmiany przedmiotu odłączonego lub rzeczy pozostałej. </w:t>
      </w:r>
    </w:p>
    <w:p w14:paraId="56058D63" w14:textId="501C5DE0"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5853C6">
        <w:rPr>
          <w:rFonts w:ascii="Times New Roman" w:eastAsiaTheme="minorHAnsi" w:hAnsi="Times New Roman" w:cs="Times New Roman"/>
          <w:lang w:eastAsia="en-US"/>
        </w:rPr>
        <w:t xml:space="preserve">Do części składowych gruntu należą w szczególności budynki, drzewa i inne rośliny od momentu ich zasadzenia, a także kawałki meteorytu, które rozbiły się w obszarze danej nieruchomości. </w:t>
      </w:r>
    </w:p>
    <w:p w14:paraId="2E0DF924" w14:textId="545B41DB" w:rsidR="005853C6" w:rsidRDefault="005853C6" w:rsidP="005853C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Pr="005853C6">
        <w:rPr>
          <w:rFonts w:ascii="Times New Roman" w:eastAsiaTheme="minorHAnsi" w:hAnsi="Times New Roman" w:cs="Times New Roman"/>
          <w:lang w:eastAsia="en-US"/>
        </w:rPr>
        <w:t xml:space="preserve">Za części składowe nieruchomości uważa się także prawa bezpośrednio związane z jej własnością. </w:t>
      </w:r>
    </w:p>
    <w:p w14:paraId="5EA680F9"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p>
    <w:p w14:paraId="634898C7" w14:textId="01DC70A9"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46. </w:t>
      </w:r>
      <w:r>
        <w:rPr>
          <w:rFonts w:ascii="Times New Roman" w:eastAsiaTheme="minorHAnsi" w:hAnsi="Times New Roman" w:cs="Times New Roman"/>
          <w:lang w:eastAsia="en-US"/>
        </w:rPr>
        <w:t xml:space="preserve">1. </w:t>
      </w:r>
      <w:r w:rsidRPr="005853C6">
        <w:rPr>
          <w:rFonts w:ascii="Times New Roman" w:eastAsiaTheme="minorHAnsi" w:hAnsi="Times New Roman" w:cs="Times New Roman"/>
          <w:lang w:eastAsia="en-US"/>
        </w:rPr>
        <w:t xml:space="preserve">Pożytkami naturalnymi rzeczy są jej owoce oraz inne odłączone od niej części składowe, o ile stanowią normalny dochód z rzeczy według zasad jej gospodarczego przeznaczenia. </w:t>
      </w:r>
    </w:p>
    <w:p w14:paraId="731A03D3" w14:textId="2484B0EA"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853C6">
        <w:rPr>
          <w:rFonts w:ascii="Times New Roman" w:eastAsiaTheme="minorHAnsi" w:hAnsi="Times New Roman" w:cs="Times New Roman"/>
          <w:lang w:eastAsia="en-US"/>
        </w:rPr>
        <w:t xml:space="preserve">Pożytkami cywilnymi są dochody, które rzecz przynosi na podstawie stosunku prawnego (w szczególności czynsz z umowy najmu lub dzierżawy). </w:t>
      </w:r>
    </w:p>
    <w:p w14:paraId="4811A752" w14:textId="1D78E318" w:rsidR="005853C6" w:rsidRDefault="005853C6" w:rsidP="005853C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3. </w:t>
      </w:r>
      <w:r w:rsidRPr="005853C6">
        <w:rPr>
          <w:rFonts w:ascii="Times New Roman" w:eastAsiaTheme="minorHAnsi" w:hAnsi="Times New Roman" w:cs="Times New Roman"/>
          <w:lang w:eastAsia="en-US"/>
        </w:rPr>
        <w:t xml:space="preserve">Uprawnionemu do pobierania pożytków przypadają pożytki naturalne, które zostały odłączone od rzeczy w trakcie trwania jego uprawnienia, a pożytki cywilne – w stosunku do czasu trwania tego uprawnienia. </w:t>
      </w:r>
    </w:p>
    <w:p w14:paraId="1CE5BA09"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lang w:eastAsia="en-US"/>
        </w:rPr>
      </w:pPr>
    </w:p>
    <w:p w14:paraId="672D4207" w14:textId="2F688C48" w:rsidR="005853C6" w:rsidRPr="005853C6" w:rsidRDefault="005853C6" w:rsidP="005853C6">
      <w:pPr>
        <w:tabs>
          <w:tab w:val="left" w:pos="3807"/>
        </w:tabs>
        <w:spacing w:after="0" w:line="360" w:lineRule="auto"/>
        <w:jc w:val="center"/>
        <w:rPr>
          <w:rFonts w:ascii="Times New Roman" w:eastAsiaTheme="minorHAnsi" w:hAnsi="Times New Roman" w:cs="Times New Roman"/>
          <w:lang w:eastAsia="en-US"/>
        </w:rPr>
      </w:pPr>
      <w:r w:rsidRPr="005853C6">
        <w:rPr>
          <w:rFonts w:ascii="Times New Roman" w:eastAsiaTheme="minorHAnsi" w:hAnsi="Times New Roman" w:cs="Times New Roman"/>
          <w:lang w:eastAsia="en-US"/>
        </w:rPr>
        <w:t>TYTUŁ II</w:t>
      </w:r>
    </w:p>
    <w:p w14:paraId="684CBD64" w14:textId="005C120E" w:rsidR="005853C6" w:rsidRDefault="005853C6" w:rsidP="005853C6">
      <w:pPr>
        <w:tabs>
          <w:tab w:val="left" w:pos="3807"/>
        </w:tabs>
        <w:spacing w:after="0" w:line="360" w:lineRule="auto"/>
        <w:jc w:val="center"/>
        <w:rPr>
          <w:rFonts w:ascii="Times New Roman" w:eastAsiaTheme="minorHAnsi" w:hAnsi="Times New Roman" w:cs="Times New Roman"/>
          <w:b/>
          <w:bCs/>
          <w:lang w:eastAsia="en-US"/>
        </w:rPr>
      </w:pPr>
      <w:r w:rsidRPr="005853C6">
        <w:rPr>
          <w:rFonts w:ascii="Times New Roman" w:eastAsiaTheme="minorHAnsi" w:hAnsi="Times New Roman" w:cs="Times New Roman"/>
          <w:b/>
          <w:bCs/>
          <w:lang w:eastAsia="en-US"/>
        </w:rPr>
        <w:t>WYKONYWANIE I OCHRONA WŁASNOŚCI PRYWATNEJ</w:t>
      </w:r>
    </w:p>
    <w:p w14:paraId="17C51FA7" w14:textId="77777777" w:rsidR="005853C6" w:rsidRPr="005853C6" w:rsidRDefault="005853C6" w:rsidP="005853C6">
      <w:pPr>
        <w:tabs>
          <w:tab w:val="left" w:pos="3807"/>
        </w:tabs>
        <w:spacing w:after="0" w:line="360" w:lineRule="auto"/>
        <w:jc w:val="both"/>
        <w:rPr>
          <w:rFonts w:ascii="Times New Roman" w:eastAsiaTheme="minorHAnsi" w:hAnsi="Times New Roman" w:cs="Times New Roman"/>
          <w:b/>
          <w:bCs/>
          <w:lang w:eastAsia="en-US"/>
        </w:rPr>
      </w:pPr>
    </w:p>
    <w:p w14:paraId="2A8B836F" w14:textId="190024E5" w:rsidR="005853C6" w:rsidRPr="005853C6" w:rsidRDefault="005853C6" w:rsidP="00575D9C">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47. </w:t>
      </w:r>
      <w:r w:rsidR="00575D9C">
        <w:rPr>
          <w:rFonts w:ascii="Times New Roman" w:eastAsiaTheme="minorHAnsi" w:hAnsi="Times New Roman" w:cs="Times New Roman"/>
          <w:lang w:eastAsia="en-US"/>
        </w:rPr>
        <w:t xml:space="preserve">1. </w:t>
      </w:r>
      <w:r w:rsidRPr="005853C6">
        <w:rPr>
          <w:rFonts w:ascii="Times New Roman" w:eastAsiaTheme="minorHAnsi" w:hAnsi="Times New Roman" w:cs="Times New Roman"/>
          <w:lang w:eastAsia="en-US"/>
        </w:rPr>
        <w:t>Własność prywatna jest podstawowym, nadrzędnym i nienaruszalnym prawem rzeczowym przysługującym każde</w:t>
      </w:r>
      <w:r w:rsidR="00575D9C">
        <w:rPr>
          <w:rFonts w:ascii="Times New Roman" w:eastAsiaTheme="minorHAnsi" w:hAnsi="Times New Roman" w:cs="Times New Roman"/>
          <w:lang w:eastAsia="en-US"/>
        </w:rPr>
        <w:t>j</w:t>
      </w:r>
      <w:r w:rsidRPr="005853C6">
        <w:rPr>
          <w:rFonts w:ascii="Times New Roman" w:eastAsiaTheme="minorHAnsi" w:hAnsi="Times New Roman" w:cs="Times New Roman"/>
          <w:lang w:eastAsia="en-US"/>
        </w:rPr>
        <w:t xml:space="preserve"> </w:t>
      </w:r>
      <w:proofErr w:type="spellStart"/>
      <w:r w:rsidRPr="005853C6">
        <w:rPr>
          <w:rFonts w:ascii="Times New Roman" w:eastAsiaTheme="minorHAnsi" w:hAnsi="Times New Roman" w:cs="Times New Roman"/>
          <w:lang w:eastAsia="en-US"/>
        </w:rPr>
        <w:t>istotcie</w:t>
      </w:r>
      <w:proofErr w:type="spellEnd"/>
      <w:r w:rsidRPr="005853C6">
        <w:rPr>
          <w:rFonts w:ascii="Times New Roman" w:eastAsiaTheme="minorHAnsi" w:hAnsi="Times New Roman" w:cs="Times New Roman"/>
          <w:lang w:eastAsia="en-US"/>
        </w:rPr>
        <w:t xml:space="preserve"> ludzkiej. </w:t>
      </w:r>
    </w:p>
    <w:p w14:paraId="453DFE1C" w14:textId="4418D51A" w:rsidR="005853C6" w:rsidRDefault="00575D9C" w:rsidP="00575D9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5853C6" w:rsidRPr="005853C6">
        <w:rPr>
          <w:rFonts w:ascii="Times New Roman" w:eastAsiaTheme="minorHAnsi" w:hAnsi="Times New Roman" w:cs="Times New Roman"/>
          <w:lang w:eastAsia="en-US"/>
        </w:rPr>
        <w:t xml:space="preserve">Właściciel może, z wyłączeniem innych osób, korzystać z rzeczy i nią rozporządzać zgodnie z zasadami współżycia społecznego, obiektywnym ładem naturalnym i wartościami Korony, w granicach określonych przez ustawy i dekrety. </w:t>
      </w:r>
    </w:p>
    <w:p w14:paraId="25559609" w14:textId="77777777" w:rsidR="00575D9C" w:rsidRPr="005853C6" w:rsidRDefault="00575D9C" w:rsidP="00575D9C">
      <w:pPr>
        <w:tabs>
          <w:tab w:val="left" w:pos="3807"/>
        </w:tabs>
        <w:spacing w:after="0" w:line="360" w:lineRule="auto"/>
        <w:jc w:val="both"/>
        <w:rPr>
          <w:rFonts w:ascii="Times New Roman" w:eastAsiaTheme="minorHAnsi" w:hAnsi="Times New Roman" w:cs="Times New Roman"/>
          <w:lang w:eastAsia="en-US"/>
        </w:rPr>
      </w:pPr>
    </w:p>
    <w:p w14:paraId="1AC35F94" w14:textId="70765C60" w:rsidR="005853C6" w:rsidRPr="005853C6" w:rsidRDefault="005853C6" w:rsidP="00575D9C">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48. </w:t>
      </w:r>
      <w:r w:rsidR="00575D9C">
        <w:rPr>
          <w:rFonts w:ascii="Times New Roman" w:eastAsiaTheme="minorHAnsi" w:hAnsi="Times New Roman" w:cs="Times New Roman"/>
          <w:lang w:eastAsia="en-US"/>
        </w:rPr>
        <w:t xml:space="preserve">1. </w:t>
      </w:r>
      <w:r w:rsidRPr="005853C6">
        <w:rPr>
          <w:rFonts w:ascii="Times New Roman" w:eastAsiaTheme="minorHAnsi" w:hAnsi="Times New Roman" w:cs="Times New Roman"/>
          <w:lang w:eastAsia="en-US"/>
        </w:rPr>
        <w:t xml:space="preserve">Własność gruntu rozciąga się na przestrzeń nad i pod jego powierzchnią w granicach określonych przez społeczno-gospodarcze przeznaczenie prawa. </w:t>
      </w:r>
    </w:p>
    <w:p w14:paraId="54366271" w14:textId="2C011CD1" w:rsidR="005853C6" w:rsidRPr="005853C6" w:rsidRDefault="008E3AEC" w:rsidP="008E3AE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5853C6" w:rsidRPr="005853C6">
        <w:rPr>
          <w:rFonts w:ascii="Times New Roman" w:eastAsiaTheme="minorHAnsi" w:hAnsi="Times New Roman" w:cs="Times New Roman"/>
          <w:lang w:eastAsia="en-US"/>
        </w:rPr>
        <w:t xml:space="preserve">Właściciel nieruchomości powinien przy wykonywaniu swego prawa powstrzymywać się od działań, które zakłócają korzystanie z nieruchomości sąsiednich ponad przeciętną miarę wynikającą z lokalnych stosunków i prawa naturalnego (zakaz immisji). </w:t>
      </w:r>
    </w:p>
    <w:p w14:paraId="456B734D" w14:textId="6BF770CD" w:rsidR="005853C6" w:rsidRDefault="008E3AEC" w:rsidP="008E3AE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5853C6" w:rsidRPr="005853C6">
        <w:rPr>
          <w:rFonts w:ascii="Times New Roman" w:eastAsiaTheme="minorHAnsi" w:hAnsi="Times New Roman" w:cs="Times New Roman"/>
          <w:lang w:eastAsia="en-US"/>
        </w:rPr>
        <w:t xml:space="preserve">Właściciele gruntów sąsiadujących są materialnie zobowiązani do współdziałania przy rozgraniczaniu gruntów oraz przy utrzymywaniu widocznych znaków granicznych. </w:t>
      </w:r>
    </w:p>
    <w:p w14:paraId="0C45CF05" w14:textId="77777777" w:rsidR="005D7645" w:rsidRPr="005853C6" w:rsidRDefault="005D7645" w:rsidP="008E3AEC">
      <w:pPr>
        <w:tabs>
          <w:tab w:val="left" w:pos="3807"/>
        </w:tabs>
        <w:spacing w:after="0" w:line="360" w:lineRule="auto"/>
        <w:jc w:val="both"/>
        <w:rPr>
          <w:rFonts w:ascii="Times New Roman" w:eastAsiaTheme="minorHAnsi" w:hAnsi="Times New Roman" w:cs="Times New Roman"/>
          <w:lang w:eastAsia="en-US"/>
        </w:rPr>
      </w:pPr>
    </w:p>
    <w:p w14:paraId="46331A2D" w14:textId="52022A41" w:rsidR="005853C6" w:rsidRDefault="005853C6" w:rsidP="005853C6">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49. </w:t>
      </w:r>
      <w:r w:rsidRPr="005853C6">
        <w:rPr>
          <w:rFonts w:ascii="Times New Roman" w:eastAsiaTheme="minorHAnsi" w:hAnsi="Times New Roman" w:cs="Times New Roman"/>
          <w:lang w:eastAsia="en-US"/>
        </w:rPr>
        <w:t xml:space="preserve">Owce, krowy oraz inne owoce i pożytki naturalne, które spadną z drzewa lub przedostaną się w sposób naturalny z roślinności, stanowią własność właściciela gruntu, na który spadły. </w:t>
      </w:r>
    </w:p>
    <w:p w14:paraId="097076C9" w14:textId="77777777" w:rsidR="005D7645" w:rsidRPr="005853C6" w:rsidRDefault="005D7645" w:rsidP="005853C6">
      <w:pPr>
        <w:tabs>
          <w:tab w:val="left" w:pos="3807"/>
        </w:tabs>
        <w:spacing w:after="0" w:line="360" w:lineRule="auto"/>
        <w:jc w:val="both"/>
        <w:rPr>
          <w:rFonts w:ascii="Times New Roman" w:eastAsiaTheme="minorHAnsi" w:hAnsi="Times New Roman" w:cs="Times New Roman"/>
          <w:lang w:eastAsia="en-US"/>
        </w:rPr>
      </w:pPr>
    </w:p>
    <w:p w14:paraId="1ABCE676" w14:textId="11BC2E5E" w:rsidR="005853C6" w:rsidRPr="005853C6" w:rsidRDefault="005853C6" w:rsidP="003F6D57">
      <w:pPr>
        <w:tabs>
          <w:tab w:val="left" w:pos="3807"/>
        </w:tabs>
        <w:spacing w:after="0" w:line="360" w:lineRule="auto"/>
        <w:jc w:val="both"/>
        <w:rPr>
          <w:rFonts w:ascii="Times New Roman" w:eastAsiaTheme="minorHAnsi" w:hAnsi="Times New Roman" w:cs="Times New Roman"/>
          <w:lang w:eastAsia="en-US"/>
        </w:rPr>
      </w:pPr>
      <w:r w:rsidRPr="005853C6">
        <w:rPr>
          <w:rFonts w:ascii="Times New Roman" w:eastAsiaTheme="minorHAnsi" w:hAnsi="Times New Roman" w:cs="Times New Roman"/>
          <w:b/>
          <w:bCs/>
          <w:lang w:eastAsia="en-US"/>
        </w:rPr>
        <w:t xml:space="preserve">Art. 50. </w:t>
      </w:r>
      <w:r w:rsidR="003F6D57">
        <w:rPr>
          <w:rFonts w:ascii="Times New Roman" w:eastAsiaTheme="minorHAnsi" w:hAnsi="Times New Roman" w:cs="Times New Roman"/>
          <w:lang w:eastAsia="en-US"/>
        </w:rPr>
        <w:t xml:space="preserve">1. </w:t>
      </w:r>
      <w:r w:rsidRPr="005853C6">
        <w:rPr>
          <w:rFonts w:ascii="Times New Roman" w:eastAsiaTheme="minorHAnsi" w:hAnsi="Times New Roman" w:cs="Times New Roman"/>
          <w:lang w:eastAsia="en-US"/>
        </w:rPr>
        <w:t xml:space="preserve">Właściciel może żądać od osoby, która bezprawnie i faktycznie włada jego rzeczą (także wirtualną), aby rzecz została mu wydana (roszczenie windykacyjne). </w:t>
      </w:r>
    </w:p>
    <w:p w14:paraId="5BE204A6" w14:textId="0F85B93E" w:rsidR="005853C6" w:rsidRPr="005853C6" w:rsidRDefault="003F6D57" w:rsidP="003F6D57">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5853C6" w:rsidRPr="005853C6">
        <w:rPr>
          <w:rFonts w:ascii="Times New Roman" w:eastAsiaTheme="minorHAnsi" w:hAnsi="Times New Roman" w:cs="Times New Roman"/>
          <w:lang w:eastAsia="en-US"/>
        </w:rPr>
        <w:t xml:space="preserve">Przeciwko osobie, która narusza własność w sposób inny niż pozbawienie faktycznego władztwa nad rzeczą, właścicielowi przysługuje roszczenie o przywrócenie stanu zgodnego z prawem i zaniechanie naruszeń (roszczenie negatoryjne). </w:t>
      </w:r>
    </w:p>
    <w:p w14:paraId="6C526EFA" w14:textId="77777777" w:rsidR="00C738BD" w:rsidRDefault="00C738BD" w:rsidP="00943A78">
      <w:pPr>
        <w:tabs>
          <w:tab w:val="left" w:pos="3807"/>
        </w:tabs>
        <w:spacing w:after="0" w:line="360" w:lineRule="auto"/>
        <w:jc w:val="both"/>
        <w:rPr>
          <w:rFonts w:ascii="Times New Roman" w:eastAsiaTheme="minorHAnsi" w:hAnsi="Times New Roman" w:cs="Times New Roman"/>
          <w:lang w:eastAsia="en-US"/>
        </w:rPr>
      </w:pPr>
    </w:p>
    <w:p w14:paraId="6A34B926" w14:textId="1D1E0284" w:rsidR="00BE5FDD" w:rsidRPr="00BE5FDD" w:rsidRDefault="00BE5FDD" w:rsidP="00BE5FDD">
      <w:pPr>
        <w:tabs>
          <w:tab w:val="left" w:pos="3807"/>
        </w:tabs>
        <w:spacing w:after="0" w:line="360" w:lineRule="auto"/>
        <w:jc w:val="center"/>
        <w:rPr>
          <w:rFonts w:ascii="Times New Roman" w:eastAsiaTheme="minorHAnsi" w:hAnsi="Times New Roman" w:cs="Times New Roman"/>
          <w:lang w:eastAsia="en-US"/>
        </w:rPr>
      </w:pPr>
      <w:r w:rsidRPr="00BE5FDD">
        <w:rPr>
          <w:rFonts w:ascii="Times New Roman" w:eastAsiaTheme="minorHAnsi" w:hAnsi="Times New Roman" w:cs="Times New Roman"/>
          <w:lang w:eastAsia="en-US"/>
        </w:rPr>
        <w:t>TYTUŁ III</w:t>
      </w:r>
    </w:p>
    <w:p w14:paraId="7EF844AF" w14:textId="043E6EFE" w:rsidR="00BE5FDD" w:rsidRDefault="00BE5FDD" w:rsidP="00BE5FDD">
      <w:pPr>
        <w:tabs>
          <w:tab w:val="left" w:pos="3807"/>
        </w:tabs>
        <w:spacing w:after="0" w:line="360" w:lineRule="auto"/>
        <w:jc w:val="center"/>
        <w:rPr>
          <w:rFonts w:ascii="Times New Roman" w:eastAsiaTheme="minorHAnsi" w:hAnsi="Times New Roman" w:cs="Times New Roman"/>
          <w:b/>
          <w:bCs/>
          <w:lang w:eastAsia="en-US"/>
        </w:rPr>
      </w:pPr>
      <w:r w:rsidRPr="00BE5FDD">
        <w:rPr>
          <w:rFonts w:ascii="Times New Roman" w:eastAsiaTheme="minorHAnsi" w:hAnsi="Times New Roman" w:cs="Times New Roman"/>
          <w:b/>
          <w:bCs/>
          <w:lang w:eastAsia="en-US"/>
        </w:rPr>
        <w:t>WSPÓŁWŁASNOŚĆ I POSIADANIE</w:t>
      </w:r>
    </w:p>
    <w:p w14:paraId="3AB01177"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b/>
          <w:bCs/>
          <w:lang w:eastAsia="en-US"/>
        </w:rPr>
      </w:pPr>
    </w:p>
    <w:p w14:paraId="0A69D581" w14:textId="25E2D481" w:rsidR="00BE5FDD" w:rsidRPr="00BE5FDD" w:rsidRDefault="00BE5FDD" w:rsidP="00BE5FDD">
      <w:pPr>
        <w:tabs>
          <w:tab w:val="left" w:pos="3807"/>
        </w:tabs>
        <w:spacing w:after="0" w:line="360" w:lineRule="auto"/>
        <w:jc w:val="center"/>
        <w:rPr>
          <w:rFonts w:ascii="Times New Roman" w:eastAsiaTheme="minorHAnsi" w:hAnsi="Times New Roman" w:cs="Times New Roman"/>
          <w:lang w:eastAsia="en-US"/>
        </w:rPr>
      </w:pPr>
      <w:r w:rsidRPr="00BE5FDD">
        <w:rPr>
          <w:rFonts w:ascii="Times New Roman" w:eastAsiaTheme="minorHAnsi" w:hAnsi="Times New Roman" w:cs="Times New Roman"/>
          <w:lang w:eastAsia="en-US"/>
        </w:rPr>
        <w:t xml:space="preserve">Rozdział 1 </w:t>
      </w:r>
    </w:p>
    <w:p w14:paraId="156FF712" w14:textId="03AFCD76" w:rsidR="00BE5FDD" w:rsidRDefault="00BE5FDD" w:rsidP="00BE5FDD">
      <w:pPr>
        <w:tabs>
          <w:tab w:val="left" w:pos="3807"/>
        </w:tabs>
        <w:spacing w:after="0" w:line="360" w:lineRule="auto"/>
        <w:jc w:val="center"/>
        <w:rPr>
          <w:rFonts w:ascii="Times New Roman" w:eastAsiaTheme="minorHAnsi" w:hAnsi="Times New Roman" w:cs="Times New Roman"/>
          <w:b/>
          <w:bCs/>
          <w:lang w:eastAsia="en-US"/>
        </w:rPr>
      </w:pPr>
      <w:r w:rsidRPr="00BE5FDD">
        <w:rPr>
          <w:rFonts w:ascii="Times New Roman" w:eastAsiaTheme="minorHAnsi" w:hAnsi="Times New Roman" w:cs="Times New Roman"/>
          <w:b/>
          <w:bCs/>
          <w:lang w:eastAsia="en-US"/>
        </w:rPr>
        <w:t>Współwłasność</w:t>
      </w:r>
    </w:p>
    <w:p w14:paraId="422799A7"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01D95370" w14:textId="4D45E520"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51. </w:t>
      </w:r>
      <w:r>
        <w:rPr>
          <w:rFonts w:ascii="Times New Roman" w:eastAsiaTheme="minorHAnsi" w:hAnsi="Times New Roman" w:cs="Times New Roman"/>
          <w:lang w:eastAsia="en-US"/>
        </w:rPr>
        <w:t xml:space="preserve">1. </w:t>
      </w:r>
      <w:r w:rsidRPr="00BE5FDD">
        <w:rPr>
          <w:rFonts w:ascii="Times New Roman" w:eastAsiaTheme="minorHAnsi" w:hAnsi="Times New Roman" w:cs="Times New Roman"/>
          <w:lang w:eastAsia="en-US"/>
        </w:rPr>
        <w:t xml:space="preserve">Własność tej samej rzeczy (ruchomej, nieruchomej lub wirtualnej) może przysługiwać kilku osobom łącznie (współwłasność). </w:t>
      </w:r>
    </w:p>
    <w:p w14:paraId="09629B86" w14:textId="3F3E2175"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E5FDD">
        <w:rPr>
          <w:rFonts w:ascii="Times New Roman" w:eastAsiaTheme="minorHAnsi" w:hAnsi="Times New Roman" w:cs="Times New Roman"/>
          <w:lang w:eastAsia="en-US"/>
        </w:rPr>
        <w:t xml:space="preserve">Współwłasność jest albo współwłasnością w częściach ułamkowych, albo współwłasnością łączną. </w:t>
      </w:r>
    </w:p>
    <w:p w14:paraId="26F52120" w14:textId="6CAB82B3"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3. </w:t>
      </w:r>
      <w:r w:rsidRPr="00BE5FDD">
        <w:rPr>
          <w:rFonts w:ascii="Times New Roman" w:eastAsiaTheme="minorHAnsi" w:hAnsi="Times New Roman" w:cs="Times New Roman"/>
          <w:lang w:eastAsia="en-US"/>
        </w:rPr>
        <w:t xml:space="preserve">Współwłasność łączna dotyczy wyłącznie współwłasności małżonków, a jej ramy materialne określają przepisy </w:t>
      </w:r>
      <w:proofErr w:type="spellStart"/>
      <w:r w:rsidRPr="00BE5FDD">
        <w:rPr>
          <w:rFonts w:ascii="Times New Roman" w:eastAsiaTheme="minorHAnsi" w:hAnsi="Times New Roman" w:cs="Times New Roman"/>
          <w:lang w:eastAsia="en-US"/>
        </w:rPr>
        <w:t>krulewskiego</w:t>
      </w:r>
      <w:proofErr w:type="spellEnd"/>
      <w:r w:rsidRPr="00BE5FDD">
        <w:rPr>
          <w:rFonts w:ascii="Times New Roman" w:eastAsiaTheme="minorHAnsi" w:hAnsi="Times New Roman" w:cs="Times New Roman"/>
          <w:lang w:eastAsia="en-US"/>
        </w:rPr>
        <w:t xml:space="preserve"> prawa rodzinnego zawarte w niniejszym Kodeksie. </w:t>
      </w:r>
    </w:p>
    <w:p w14:paraId="51F55D02"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3B3B6310" w14:textId="7A37AB4C"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52. </w:t>
      </w:r>
      <w:r>
        <w:rPr>
          <w:rFonts w:ascii="Times New Roman" w:eastAsiaTheme="minorHAnsi" w:hAnsi="Times New Roman" w:cs="Times New Roman"/>
          <w:lang w:eastAsia="en-US"/>
        </w:rPr>
        <w:t xml:space="preserve">1. </w:t>
      </w:r>
      <w:r w:rsidRPr="00BE5FDD">
        <w:rPr>
          <w:rFonts w:ascii="Times New Roman" w:eastAsiaTheme="minorHAnsi" w:hAnsi="Times New Roman" w:cs="Times New Roman"/>
          <w:lang w:eastAsia="en-US"/>
        </w:rPr>
        <w:t xml:space="preserve">Domniemywa się, że udziały we współwłasności ułamkowej są równe. </w:t>
      </w:r>
    </w:p>
    <w:p w14:paraId="70542587" w14:textId="6C4556A6"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E5FDD">
        <w:rPr>
          <w:rFonts w:ascii="Times New Roman" w:eastAsiaTheme="minorHAnsi" w:hAnsi="Times New Roman" w:cs="Times New Roman"/>
          <w:lang w:eastAsia="en-US"/>
        </w:rPr>
        <w:t xml:space="preserve">Każdy ze współwłaścicieli może rozporządzać swoim udziałem bez zgody pozostałych współwłaścicieli. </w:t>
      </w:r>
    </w:p>
    <w:p w14:paraId="6730A3ED" w14:textId="1A01ED78"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BE5FDD">
        <w:rPr>
          <w:rFonts w:ascii="Times New Roman" w:eastAsiaTheme="minorHAnsi" w:hAnsi="Times New Roman" w:cs="Times New Roman"/>
          <w:lang w:eastAsia="en-US"/>
        </w:rPr>
        <w:t xml:space="preserve">Współwłaściciel może domagać się proporcjonalnego do swoich udziałów udziału w zarządzaniu rzeczą wspólną. </w:t>
      </w:r>
    </w:p>
    <w:p w14:paraId="2F491997"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37AF637A" w14:textId="6257A85E"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53. </w:t>
      </w:r>
      <w:r>
        <w:rPr>
          <w:rFonts w:ascii="Times New Roman" w:eastAsiaTheme="minorHAnsi" w:hAnsi="Times New Roman" w:cs="Times New Roman"/>
          <w:lang w:eastAsia="en-US"/>
        </w:rPr>
        <w:t xml:space="preserve">1. </w:t>
      </w:r>
      <w:r w:rsidRPr="00BE5FDD">
        <w:rPr>
          <w:rFonts w:ascii="Times New Roman" w:eastAsiaTheme="minorHAnsi" w:hAnsi="Times New Roman" w:cs="Times New Roman"/>
          <w:lang w:eastAsia="en-US"/>
        </w:rPr>
        <w:t xml:space="preserve">Do rozporządzania rzeczą wspólną oraz do innych czynności przekraczających zakres zwykłego zarządu potrzebna jest zgoda wszystkich współwłaścicieli. </w:t>
      </w:r>
    </w:p>
    <w:p w14:paraId="5E880A52" w14:textId="6DBBD4B5"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E5FDD">
        <w:rPr>
          <w:rFonts w:ascii="Times New Roman" w:eastAsiaTheme="minorHAnsi" w:hAnsi="Times New Roman" w:cs="Times New Roman"/>
          <w:lang w:eastAsia="en-US"/>
        </w:rPr>
        <w:t xml:space="preserve">Większość współwłaścicieli w sprawach zwykłego zarządu oblicza się według wielkości ich udziałów. </w:t>
      </w:r>
    </w:p>
    <w:p w14:paraId="69FDE68C"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6DFF4C7D" w14:textId="77777777"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54. </w:t>
      </w:r>
      <w:r>
        <w:rPr>
          <w:rFonts w:ascii="Times New Roman" w:eastAsiaTheme="minorHAnsi" w:hAnsi="Times New Roman" w:cs="Times New Roman"/>
          <w:lang w:eastAsia="en-US"/>
        </w:rPr>
        <w:t xml:space="preserve">1. </w:t>
      </w:r>
      <w:r w:rsidRPr="00BE5FDD">
        <w:rPr>
          <w:rFonts w:ascii="Times New Roman" w:eastAsiaTheme="minorHAnsi" w:hAnsi="Times New Roman" w:cs="Times New Roman"/>
          <w:lang w:eastAsia="en-US"/>
        </w:rPr>
        <w:t xml:space="preserve">Zniesienie współwłasności następuje na wniosek choćby jednego ze współwłaścicieli, a rzecz wspólną dzieli się równo między współwłaścicieli adekwatnie do ich udziałów. </w:t>
      </w:r>
    </w:p>
    <w:p w14:paraId="1E42B941" w14:textId="1BA8BC00"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2. J</w:t>
      </w:r>
      <w:r w:rsidRPr="00BE5FDD">
        <w:rPr>
          <w:rFonts w:ascii="Times New Roman" w:eastAsiaTheme="minorHAnsi" w:hAnsi="Times New Roman" w:cs="Times New Roman"/>
          <w:lang w:eastAsia="en-US"/>
        </w:rPr>
        <w:t xml:space="preserve">eżeli rzeczy nie da się podzielić bez jej fizycznego lub logicznego zniszczenia, jeden ze współwłaścicieli bierze rzecz na wyłączność, z obowiązkiem wypłaty pozostałym ekwiwalentnego wyrównania majątkowego. </w:t>
      </w:r>
    </w:p>
    <w:p w14:paraId="00C9C51D" w14:textId="1C0EAC54"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BE5FDD">
        <w:rPr>
          <w:rFonts w:ascii="Times New Roman" w:eastAsiaTheme="minorHAnsi" w:hAnsi="Times New Roman" w:cs="Times New Roman"/>
          <w:lang w:eastAsia="en-US"/>
        </w:rPr>
        <w:t xml:space="preserve">Jeżeli współwłaściciele nie mogą się pogodzić co do tego, który z nich stanie się wyłącznym właścicielem rzeczy, wyboru osoby właściciela dokonuje się poprzez losowanie prowadzone przez sędziego. </w:t>
      </w:r>
    </w:p>
    <w:p w14:paraId="579B9C7C" w14:textId="2BCDF39D"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Pr="00BE5FDD">
        <w:rPr>
          <w:rFonts w:ascii="Times New Roman" w:eastAsiaTheme="minorHAnsi" w:hAnsi="Times New Roman" w:cs="Times New Roman"/>
          <w:lang w:eastAsia="en-US"/>
        </w:rPr>
        <w:t xml:space="preserve">Jeżeli współwłaściciele nie są w stanie określić wysokości wyrównania majątkowego, wyceny rzeczy dokonuje powołany przez sąd biegły. </w:t>
      </w:r>
    </w:p>
    <w:p w14:paraId="17DA9AED"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265E2ED9" w14:textId="0637F79A" w:rsidR="00BE5FDD" w:rsidRPr="00BE5FDD" w:rsidRDefault="00BE5FDD" w:rsidP="00BE5FDD">
      <w:pPr>
        <w:tabs>
          <w:tab w:val="left" w:pos="3807"/>
        </w:tabs>
        <w:spacing w:after="0" w:line="360" w:lineRule="auto"/>
        <w:jc w:val="center"/>
        <w:rPr>
          <w:rFonts w:ascii="Times New Roman" w:eastAsiaTheme="minorHAnsi" w:hAnsi="Times New Roman" w:cs="Times New Roman"/>
          <w:lang w:eastAsia="en-US"/>
        </w:rPr>
      </w:pPr>
      <w:r w:rsidRPr="00BE5FDD">
        <w:rPr>
          <w:rFonts w:ascii="Times New Roman" w:eastAsiaTheme="minorHAnsi" w:hAnsi="Times New Roman" w:cs="Times New Roman"/>
          <w:lang w:eastAsia="en-US"/>
        </w:rPr>
        <w:t xml:space="preserve">Rozdział 2 </w:t>
      </w:r>
    </w:p>
    <w:p w14:paraId="07CF2EAC" w14:textId="721B8F87" w:rsidR="00BE5FDD" w:rsidRDefault="00BE5FDD" w:rsidP="00BE5FDD">
      <w:pPr>
        <w:tabs>
          <w:tab w:val="left" w:pos="3807"/>
        </w:tabs>
        <w:spacing w:after="0" w:line="360" w:lineRule="auto"/>
        <w:jc w:val="center"/>
        <w:rPr>
          <w:rFonts w:ascii="Times New Roman" w:eastAsiaTheme="minorHAnsi" w:hAnsi="Times New Roman" w:cs="Times New Roman"/>
          <w:b/>
          <w:bCs/>
          <w:lang w:eastAsia="en-US"/>
        </w:rPr>
      </w:pPr>
      <w:r w:rsidRPr="00BE5FDD">
        <w:rPr>
          <w:rFonts w:ascii="Times New Roman" w:eastAsiaTheme="minorHAnsi" w:hAnsi="Times New Roman" w:cs="Times New Roman"/>
          <w:b/>
          <w:bCs/>
          <w:lang w:eastAsia="en-US"/>
        </w:rPr>
        <w:t>Posiadanie i Zasiedzenie</w:t>
      </w:r>
    </w:p>
    <w:p w14:paraId="29A9CC9E" w14:textId="77777777" w:rsidR="00BE5FDD" w:rsidRPr="00BE5FDD" w:rsidRDefault="00BE5FDD" w:rsidP="00BE5FDD">
      <w:pPr>
        <w:tabs>
          <w:tab w:val="left" w:pos="3807"/>
        </w:tabs>
        <w:spacing w:after="0" w:line="360" w:lineRule="auto"/>
        <w:jc w:val="center"/>
        <w:rPr>
          <w:rFonts w:ascii="Times New Roman" w:eastAsiaTheme="minorHAnsi" w:hAnsi="Times New Roman" w:cs="Times New Roman"/>
          <w:lang w:eastAsia="en-US"/>
        </w:rPr>
      </w:pPr>
    </w:p>
    <w:p w14:paraId="16FC3F75" w14:textId="3FC09B0A"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55. </w:t>
      </w:r>
      <w:r>
        <w:rPr>
          <w:rFonts w:ascii="Times New Roman" w:eastAsiaTheme="minorHAnsi" w:hAnsi="Times New Roman" w:cs="Times New Roman"/>
          <w:lang w:eastAsia="en-US"/>
        </w:rPr>
        <w:t xml:space="preserve">1. </w:t>
      </w:r>
      <w:r w:rsidRPr="00BE5FDD">
        <w:rPr>
          <w:rFonts w:ascii="Times New Roman" w:eastAsiaTheme="minorHAnsi" w:hAnsi="Times New Roman" w:cs="Times New Roman"/>
          <w:lang w:eastAsia="en-US"/>
        </w:rPr>
        <w:t xml:space="preserve">Posiadaczem rzeczy jest ten, kto faktycznie rzeczą (materialną lub wirtualną) włada jak właściciel. </w:t>
      </w:r>
    </w:p>
    <w:p w14:paraId="661B18D5" w14:textId="359B951C"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E5FDD">
        <w:rPr>
          <w:rFonts w:ascii="Times New Roman" w:eastAsiaTheme="minorHAnsi" w:hAnsi="Times New Roman" w:cs="Times New Roman"/>
          <w:lang w:eastAsia="en-US"/>
        </w:rPr>
        <w:t xml:space="preserve">Kto rzeczą faktycznie włada za kogo innego (w szczególności jako najemca, użytkownik lub pełnomocnik), jest dzierżycielem. </w:t>
      </w:r>
    </w:p>
    <w:p w14:paraId="17FE9474"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38949F76" w14:textId="4904A60C"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56. </w:t>
      </w:r>
      <w:r w:rsidRPr="00BE5FDD">
        <w:rPr>
          <w:rFonts w:ascii="Times New Roman" w:eastAsiaTheme="minorHAnsi" w:hAnsi="Times New Roman" w:cs="Times New Roman"/>
          <w:lang w:eastAsia="en-US"/>
        </w:rPr>
        <w:t xml:space="preserve">Posiadacz może zastosować obronę konieczną w celu odparcia bezprawnej próby pozbawienia go władztwa nad rzeczą lub własności. </w:t>
      </w:r>
    </w:p>
    <w:p w14:paraId="23CC0343"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38B643EA" w14:textId="37846E1E"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57. </w:t>
      </w:r>
      <w:r w:rsidRPr="00BE5FDD">
        <w:rPr>
          <w:rFonts w:ascii="Times New Roman" w:eastAsiaTheme="minorHAnsi" w:hAnsi="Times New Roman" w:cs="Times New Roman"/>
          <w:lang w:eastAsia="en-US"/>
        </w:rPr>
        <w:t xml:space="preserve">Przeniesienie posiadania następuje przez fizyczne przekazanie rzeczy materialnej lub poprzez technologiczny transfer logów i dostępów w przypadku rzeczy wirtualnej. </w:t>
      </w:r>
    </w:p>
    <w:p w14:paraId="6F04995E"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2B4A9A5C" w14:textId="6551B710"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lastRenderedPageBreak/>
        <w:t xml:space="preserve">Art. 58. </w:t>
      </w:r>
      <w:r>
        <w:rPr>
          <w:rFonts w:ascii="Times New Roman" w:eastAsiaTheme="minorHAnsi" w:hAnsi="Times New Roman" w:cs="Times New Roman"/>
          <w:lang w:eastAsia="en-US"/>
        </w:rPr>
        <w:t xml:space="preserve">1. </w:t>
      </w:r>
      <w:r w:rsidRPr="00BE5FDD">
        <w:rPr>
          <w:rFonts w:ascii="Times New Roman" w:eastAsiaTheme="minorHAnsi" w:hAnsi="Times New Roman" w:cs="Times New Roman"/>
          <w:lang w:eastAsia="en-US"/>
        </w:rPr>
        <w:t xml:space="preserve">Posiadacz rzeczy ruchomej lub wirtualnej niebędący jej właścicielem nabywa własność rzeczy z mocy prawa po upływie 3 lat nieprzerwanego posiadania. </w:t>
      </w:r>
    </w:p>
    <w:p w14:paraId="6810890C" w14:textId="238838AC" w:rsidR="00BE5FDD" w:rsidRDefault="00BE5FDD" w:rsidP="00BE5F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E5FDD">
        <w:rPr>
          <w:rFonts w:ascii="Times New Roman" w:eastAsiaTheme="minorHAnsi" w:hAnsi="Times New Roman" w:cs="Times New Roman"/>
          <w:lang w:eastAsia="en-US"/>
        </w:rPr>
        <w:t xml:space="preserve">Nieprzerwane posiadanie rzeczy ruchomej lub wirtualnej oznacza nieprzerwane władanie rzeczą w określonym przedziale czasu z tolerancją maksymalnie jednorazowego, jednodniowego okresu przerwy w posiadaniu. </w:t>
      </w:r>
    </w:p>
    <w:p w14:paraId="2F14E026" w14:textId="77777777"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p>
    <w:p w14:paraId="5D667217" w14:textId="2D7F61B5" w:rsidR="00BE5FDD" w:rsidRPr="00BE5FDD" w:rsidRDefault="00BE5FDD" w:rsidP="00BE5FDD">
      <w:pPr>
        <w:tabs>
          <w:tab w:val="left" w:pos="3807"/>
        </w:tabs>
        <w:spacing w:after="0" w:line="360" w:lineRule="auto"/>
        <w:jc w:val="both"/>
        <w:rPr>
          <w:rFonts w:ascii="Times New Roman" w:eastAsiaTheme="minorHAnsi" w:hAnsi="Times New Roman" w:cs="Times New Roman"/>
          <w:lang w:eastAsia="en-US"/>
        </w:rPr>
      </w:pPr>
      <w:r w:rsidRPr="00BE5FDD">
        <w:rPr>
          <w:rFonts w:ascii="Times New Roman" w:eastAsiaTheme="minorHAnsi" w:hAnsi="Times New Roman" w:cs="Times New Roman"/>
          <w:b/>
          <w:bCs/>
          <w:lang w:eastAsia="en-US"/>
        </w:rPr>
        <w:t xml:space="preserve">Art. 59. </w:t>
      </w:r>
      <w:r w:rsidRPr="00BE5FDD">
        <w:rPr>
          <w:rFonts w:ascii="Times New Roman" w:eastAsiaTheme="minorHAnsi" w:hAnsi="Times New Roman" w:cs="Times New Roman"/>
          <w:lang w:eastAsia="en-US"/>
        </w:rPr>
        <w:t xml:space="preserve">Posiadacz nieruchomości niebędący jej właścicielem nabywa jej własność z mocy prawa po upływie 10 lat nieprzerwanego posiadania. </w:t>
      </w:r>
    </w:p>
    <w:p w14:paraId="705DBA91" w14:textId="77777777" w:rsidR="00C738BD" w:rsidRPr="00943A78" w:rsidRDefault="00C738BD" w:rsidP="00943A78">
      <w:pPr>
        <w:tabs>
          <w:tab w:val="left" w:pos="3807"/>
        </w:tabs>
        <w:spacing w:after="0" w:line="360" w:lineRule="auto"/>
        <w:jc w:val="both"/>
        <w:rPr>
          <w:rFonts w:ascii="Times New Roman" w:eastAsiaTheme="minorHAnsi" w:hAnsi="Times New Roman" w:cs="Times New Roman"/>
          <w:lang w:eastAsia="en-US"/>
        </w:rPr>
      </w:pPr>
    </w:p>
    <w:p w14:paraId="3E05123F" w14:textId="1C639932" w:rsidR="005926B3" w:rsidRPr="005926B3" w:rsidRDefault="007F565A" w:rsidP="007F565A">
      <w:pPr>
        <w:tabs>
          <w:tab w:val="left" w:pos="3807"/>
        </w:tabs>
        <w:spacing w:after="0" w:line="360" w:lineRule="auto"/>
        <w:jc w:val="center"/>
        <w:rPr>
          <w:rFonts w:ascii="Times New Roman" w:eastAsiaTheme="minorHAnsi" w:hAnsi="Times New Roman" w:cs="Times New Roman"/>
          <w:sz w:val="24"/>
          <w:szCs w:val="24"/>
          <w:lang w:eastAsia="en-US"/>
        </w:rPr>
      </w:pPr>
      <w:r w:rsidRPr="007F565A">
        <w:rPr>
          <w:rFonts w:ascii="Times New Roman" w:eastAsiaTheme="minorHAnsi" w:hAnsi="Times New Roman" w:cs="Times New Roman"/>
          <w:sz w:val="24"/>
          <w:szCs w:val="24"/>
          <w:lang w:eastAsia="en-US"/>
        </w:rPr>
        <w:t>KSIĘGA III</w:t>
      </w:r>
    </w:p>
    <w:p w14:paraId="41B27E57" w14:textId="54F7B5C4" w:rsidR="007F565A" w:rsidRPr="005926B3" w:rsidRDefault="007F565A" w:rsidP="007F565A">
      <w:pPr>
        <w:tabs>
          <w:tab w:val="left" w:pos="3807"/>
        </w:tabs>
        <w:spacing w:after="0" w:line="360" w:lineRule="auto"/>
        <w:jc w:val="center"/>
        <w:rPr>
          <w:rFonts w:ascii="Times New Roman" w:eastAsiaTheme="minorHAnsi" w:hAnsi="Times New Roman" w:cs="Times New Roman"/>
          <w:b/>
          <w:bCs/>
          <w:sz w:val="24"/>
          <w:szCs w:val="24"/>
          <w:lang w:eastAsia="en-US"/>
        </w:rPr>
      </w:pPr>
      <w:r w:rsidRPr="007F565A">
        <w:rPr>
          <w:rFonts w:ascii="Times New Roman" w:eastAsiaTheme="minorHAnsi" w:hAnsi="Times New Roman" w:cs="Times New Roman"/>
          <w:b/>
          <w:bCs/>
          <w:sz w:val="24"/>
          <w:szCs w:val="24"/>
          <w:lang w:eastAsia="en-US"/>
        </w:rPr>
        <w:t>PODSTAWY PRAWA ZOBOWIĄZAŃ</w:t>
      </w:r>
    </w:p>
    <w:p w14:paraId="635E8333" w14:textId="77777777" w:rsidR="007F565A" w:rsidRPr="007F565A" w:rsidRDefault="007F565A" w:rsidP="007F565A">
      <w:pPr>
        <w:tabs>
          <w:tab w:val="left" w:pos="3807"/>
        </w:tabs>
        <w:spacing w:after="0" w:line="360" w:lineRule="auto"/>
        <w:jc w:val="both"/>
        <w:rPr>
          <w:rFonts w:ascii="Times New Roman" w:eastAsiaTheme="minorHAnsi" w:hAnsi="Times New Roman" w:cs="Times New Roman"/>
          <w:b/>
          <w:bCs/>
          <w:lang w:eastAsia="en-US"/>
        </w:rPr>
      </w:pPr>
    </w:p>
    <w:p w14:paraId="6ECE9ADD" w14:textId="3C5DD549" w:rsidR="005926B3" w:rsidRPr="005926B3" w:rsidRDefault="007F565A" w:rsidP="007F565A">
      <w:pPr>
        <w:tabs>
          <w:tab w:val="left" w:pos="3807"/>
        </w:tabs>
        <w:spacing w:after="0" w:line="360" w:lineRule="auto"/>
        <w:jc w:val="center"/>
        <w:rPr>
          <w:rFonts w:ascii="Times New Roman" w:eastAsiaTheme="minorHAnsi" w:hAnsi="Times New Roman" w:cs="Times New Roman"/>
          <w:lang w:eastAsia="en-US"/>
        </w:rPr>
      </w:pPr>
      <w:r w:rsidRPr="007F565A">
        <w:rPr>
          <w:rFonts w:ascii="Times New Roman" w:eastAsiaTheme="minorHAnsi" w:hAnsi="Times New Roman" w:cs="Times New Roman"/>
          <w:lang w:eastAsia="en-US"/>
        </w:rPr>
        <w:t>TYTUŁ I</w:t>
      </w:r>
    </w:p>
    <w:p w14:paraId="77A5A0F9" w14:textId="33F8E74F" w:rsidR="007F565A" w:rsidRDefault="007F565A" w:rsidP="007F565A">
      <w:pPr>
        <w:tabs>
          <w:tab w:val="left" w:pos="3807"/>
        </w:tabs>
        <w:spacing w:after="0" w:line="360" w:lineRule="auto"/>
        <w:jc w:val="center"/>
        <w:rPr>
          <w:rFonts w:ascii="Times New Roman" w:eastAsiaTheme="minorHAnsi" w:hAnsi="Times New Roman" w:cs="Times New Roman"/>
          <w:b/>
          <w:bCs/>
          <w:lang w:eastAsia="en-US"/>
        </w:rPr>
      </w:pPr>
      <w:r w:rsidRPr="007F565A">
        <w:rPr>
          <w:rFonts w:ascii="Times New Roman" w:eastAsiaTheme="minorHAnsi" w:hAnsi="Times New Roman" w:cs="Times New Roman"/>
          <w:b/>
          <w:bCs/>
          <w:lang w:eastAsia="en-US"/>
        </w:rPr>
        <w:t>ZASADY OGÓLNE I SWOBODA UMÓW</w:t>
      </w:r>
    </w:p>
    <w:p w14:paraId="0862A3D6" w14:textId="77777777" w:rsidR="007F565A" w:rsidRPr="007F565A" w:rsidRDefault="007F565A" w:rsidP="007F565A">
      <w:pPr>
        <w:tabs>
          <w:tab w:val="left" w:pos="3807"/>
        </w:tabs>
        <w:spacing w:after="0" w:line="360" w:lineRule="auto"/>
        <w:jc w:val="both"/>
        <w:rPr>
          <w:rFonts w:ascii="Times New Roman" w:eastAsiaTheme="minorHAnsi" w:hAnsi="Times New Roman" w:cs="Times New Roman"/>
          <w:b/>
          <w:bCs/>
          <w:lang w:eastAsia="en-US"/>
        </w:rPr>
      </w:pPr>
    </w:p>
    <w:p w14:paraId="0DF903D1" w14:textId="16FBB439" w:rsidR="007F565A" w:rsidRPr="007F565A" w:rsidRDefault="007F565A" w:rsidP="00BE6CE9">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60. </w:t>
      </w:r>
      <w:r w:rsidR="00BE6CE9">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Zobowiązanie polega na tym, że dłużnik jest zobowiązany do wykonania świadczenia na rzecz wierzyciela, a wierzyciel ma prawo spełnienia tego świadczenia od dłużnika żądać. </w:t>
      </w:r>
    </w:p>
    <w:p w14:paraId="251413C9" w14:textId="06061E99" w:rsidR="007F565A" w:rsidRPr="007F565A" w:rsidRDefault="00BE6CE9" w:rsidP="00BE6CE9">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 xml:space="preserve">Świadczenie może polegać na działaniu lub zaniechaniu. </w:t>
      </w:r>
    </w:p>
    <w:p w14:paraId="0E47DBF7" w14:textId="52A63FA5" w:rsidR="007F565A" w:rsidRDefault="00BE6CE9" w:rsidP="00BE6CE9">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7F565A" w:rsidRPr="007F565A">
        <w:rPr>
          <w:rFonts w:ascii="Times New Roman" w:eastAsiaTheme="minorHAnsi" w:hAnsi="Times New Roman" w:cs="Times New Roman"/>
          <w:lang w:eastAsia="en-US"/>
        </w:rPr>
        <w:t xml:space="preserve">Zobowiązania cywilnoprawne na całym terytorium państwa podlegają bezwzględnej ochronie zgodnie z wartościami Korony określonymi w Konstytucji. </w:t>
      </w:r>
    </w:p>
    <w:p w14:paraId="2CA81419" w14:textId="77777777" w:rsidR="00BE6CE9" w:rsidRPr="007F565A" w:rsidRDefault="00BE6CE9" w:rsidP="00BE6CE9">
      <w:pPr>
        <w:tabs>
          <w:tab w:val="left" w:pos="3807"/>
        </w:tabs>
        <w:spacing w:after="0" w:line="360" w:lineRule="auto"/>
        <w:jc w:val="both"/>
        <w:rPr>
          <w:rFonts w:ascii="Times New Roman" w:eastAsiaTheme="minorHAnsi" w:hAnsi="Times New Roman" w:cs="Times New Roman"/>
          <w:lang w:eastAsia="en-US"/>
        </w:rPr>
      </w:pPr>
    </w:p>
    <w:p w14:paraId="075F3A4C" w14:textId="4E3A20C1" w:rsidR="007F565A" w:rsidRPr="007F565A" w:rsidRDefault="007F565A" w:rsidP="00793035">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61. </w:t>
      </w:r>
      <w:r w:rsidR="00793035">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Strony zawierające umowę mogą ułożyć stosunek prawny wedle własnego uznania, o ile jego treść lub cel nie stoją w sprzeczności z właściwością (naturą) stosunku, prawem obowiązującym lub konstytucyjnymi wartościami Korony – honorem, wiernością i lojalnością. </w:t>
      </w:r>
    </w:p>
    <w:p w14:paraId="6B4C306D" w14:textId="55C76F7F" w:rsidR="007F565A" w:rsidRDefault="00793035" w:rsidP="00793035">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Umowy zawierające klauzule naruszające wartości Korony lub zasady współżycia społecznego są bezwzględnie nieważne z mocy samego prawa (</w:t>
      </w:r>
      <w:r w:rsidR="007F565A" w:rsidRPr="007F565A">
        <w:rPr>
          <w:rFonts w:ascii="Times New Roman" w:eastAsiaTheme="minorHAnsi" w:hAnsi="Times New Roman" w:cs="Times New Roman"/>
          <w:i/>
          <w:iCs/>
          <w:lang w:eastAsia="en-US"/>
        </w:rPr>
        <w:t>ab initio</w:t>
      </w:r>
      <w:r w:rsidR="007F565A" w:rsidRPr="007F565A">
        <w:rPr>
          <w:rFonts w:ascii="Times New Roman" w:eastAsiaTheme="minorHAnsi" w:hAnsi="Times New Roman" w:cs="Times New Roman"/>
          <w:lang w:eastAsia="en-US"/>
        </w:rPr>
        <w:t xml:space="preserve">). </w:t>
      </w:r>
    </w:p>
    <w:p w14:paraId="1AA49640" w14:textId="77777777" w:rsidR="00793035" w:rsidRPr="007F565A" w:rsidRDefault="00793035" w:rsidP="00793035">
      <w:pPr>
        <w:tabs>
          <w:tab w:val="left" w:pos="3807"/>
        </w:tabs>
        <w:spacing w:after="0" w:line="360" w:lineRule="auto"/>
        <w:jc w:val="both"/>
        <w:rPr>
          <w:rFonts w:ascii="Times New Roman" w:eastAsiaTheme="minorHAnsi" w:hAnsi="Times New Roman" w:cs="Times New Roman"/>
          <w:lang w:eastAsia="en-US"/>
        </w:rPr>
      </w:pPr>
    </w:p>
    <w:p w14:paraId="1B54966F" w14:textId="32F10485" w:rsidR="007F565A" w:rsidRPr="007F565A" w:rsidRDefault="007F565A" w:rsidP="00793035">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62. </w:t>
      </w:r>
      <w:r w:rsidR="00793035">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Strony zobowiązania są materialnie obowiązane do działania w dobrej wierze i z poszanowaniem zasad uczciwości kupieckiej. </w:t>
      </w:r>
    </w:p>
    <w:p w14:paraId="171BECE7" w14:textId="283F44BD" w:rsidR="007F565A" w:rsidRDefault="00793035" w:rsidP="00793035">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 xml:space="preserve">Dłużnik przy wykonaniu zobowiązania powinien działać ściśle zgodnie z jego treścią i dokładać wszelkich starań dla dokładnego, lojalnego i starannego jego wykonania. </w:t>
      </w:r>
    </w:p>
    <w:p w14:paraId="1B393CD4" w14:textId="77777777" w:rsidR="00793035" w:rsidRPr="007F565A" w:rsidRDefault="00793035" w:rsidP="00793035">
      <w:pPr>
        <w:tabs>
          <w:tab w:val="left" w:pos="3807"/>
        </w:tabs>
        <w:spacing w:after="0" w:line="360" w:lineRule="auto"/>
        <w:jc w:val="both"/>
        <w:rPr>
          <w:rFonts w:ascii="Times New Roman" w:eastAsiaTheme="minorHAnsi" w:hAnsi="Times New Roman" w:cs="Times New Roman"/>
          <w:lang w:eastAsia="en-US"/>
        </w:rPr>
      </w:pPr>
    </w:p>
    <w:p w14:paraId="255C25D3" w14:textId="7B72AF00" w:rsidR="007F565A" w:rsidRDefault="007F565A" w:rsidP="007F565A">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63. </w:t>
      </w:r>
      <w:r w:rsidRPr="007F565A">
        <w:rPr>
          <w:rFonts w:ascii="Times New Roman" w:eastAsiaTheme="minorHAnsi" w:hAnsi="Times New Roman" w:cs="Times New Roman"/>
          <w:lang w:eastAsia="en-US"/>
        </w:rPr>
        <w:t xml:space="preserve">Jeżeli w wyniku nadzwyczajnej zmiany stosunków spełnienie świadczenia byłoby połączone z nadmiernymi trudnościami lub grożącymi stratami, czego strony nie przewidziały przy zawarciu umowy, sąd może, zgodnie z interesami stron i wartościami Korony, oznaczyć inny sposób wykonania zobowiązania lub rozwiązać umowę. </w:t>
      </w:r>
    </w:p>
    <w:p w14:paraId="0640FE2F" w14:textId="77777777" w:rsidR="00106283" w:rsidRPr="007F565A" w:rsidRDefault="00106283" w:rsidP="007F565A">
      <w:pPr>
        <w:tabs>
          <w:tab w:val="left" w:pos="3807"/>
        </w:tabs>
        <w:spacing w:after="0" w:line="360" w:lineRule="auto"/>
        <w:jc w:val="both"/>
        <w:rPr>
          <w:rFonts w:ascii="Times New Roman" w:eastAsiaTheme="minorHAnsi" w:hAnsi="Times New Roman" w:cs="Times New Roman"/>
          <w:lang w:eastAsia="en-US"/>
        </w:rPr>
      </w:pPr>
    </w:p>
    <w:p w14:paraId="2DF7CDCD" w14:textId="6EEC28F2" w:rsidR="00106283" w:rsidRPr="00106283" w:rsidRDefault="007F565A" w:rsidP="00106283">
      <w:pPr>
        <w:tabs>
          <w:tab w:val="left" w:pos="3807"/>
        </w:tabs>
        <w:spacing w:after="0" w:line="360" w:lineRule="auto"/>
        <w:jc w:val="center"/>
        <w:rPr>
          <w:rFonts w:ascii="Times New Roman" w:eastAsiaTheme="minorHAnsi" w:hAnsi="Times New Roman" w:cs="Times New Roman"/>
          <w:lang w:eastAsia="en-US"/>
        </w:rPr>
      </w:pPr>
      <w:r w:rsidRPr="007F565A">
        <w:rPr>
          <w:rFonts w:ascii="Times New Roman" w:eastAsiaTheme="minorHAnsi" w:hAnsi="Times New Roman" w:cs="Times New Roman"/>
          <w:lang w:eastAsia="en-US"/>
        </w:rPr>
        <w:t>TYTUŁ II</w:t>
      </w:r>
    </w:p>
    <w:p w14:paraId="5B23C334" w14:textId="2A9840B9" w:rsidR="007F565A" w:rsidRDefault="007F565A" w:rsidP="00106283">
      <w:pPr>
        <w:tabs>
          <w:tab w:val="left" w:pos="3807"/>
        </w:tabs>
        <w:spacing w:after="0" w:line="360" w:lineRule="auto"/>
        <w:jc w:val="center"/>
        <w:rPr>
          <w:rFonts w:ascii="Times New Roman" w:eastAsiaTheme="minorHAnsi" w:hAnsi="Times New Roman" w:cs="Times New Roman"/>
          <w:b/>
          <w:bCs/>
          <w:lang w:eastAsia="en-US"/>
        </w:rPr>
      </w:pPr>
      <w:r w:rsidRPr="007F565A">
        <w:rPr>
          <w:rFonts w:ascii="Times New Roman" w:eastAsiaTheme="minorHAnsi" w:hAnsi="Times New Roman" w:cs="Times New Roman"/>
          <w:b/>
          <w:bCs/>
          <w:lang w:eastAsia="en-US"/>
        </w:rPr>
        <w:t>WYKONANIE I SKUTKI NIEWYKONANIA ZOBOWIĄZAŃ</w:t>
      </w:r>
    </w:p>
    <w:p w14:paraId="464044B2" w14:textId="77777777" w:rsidR="00106283" w:rsidRPr="007F565A" w:rsidRDefault="00106283" w:rsidP="007F565A">
      <w:pPr>
        <w:tabs>
          <w:tab w:val="left" w:pos="3807"/>
        </w:tabs>
        <w:spacing w:after="0" w:line="360" w:lineRule="auto"/>
        <w:jc w:val="both"/>
        <w:rPr>
          <w:rFonts w:ascii="Times New Roman" w:eastAsiaTheme="minorHAnsi" w:hAnsi="Times New Roman" w:cs="Times New Roman"/>
          <w:b/>
          <w:bCs/>
          <w:lang w:eastAsia="en-US"/>
        </w:rPr>
      </w:pPr>
    </w:p>
    <w:p w14:paraId="74DD88AC" w14:textId="01BCB6CA" w:rsidR="007F565A" w:rsidRPr="007F565A" w:rsidRDefault="007F565A" w:rsidP="00494C8B">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lastRenderedPageBreak/>
        <w:t xml:space="preserve">Art. 64.  </w:t>
      </w:r>
      <w:r w:rsidR="00494C8B">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Jeżeli miejsce wykonania świadczenia nie zostało określone w umowie ani nie wynika z właściwości zobowiązania, świadczenie pieniężne powinno zostać spełnione w miejscu zamieszkania lub siedzibie wierzyciela w chwili powstania zobowiązania. </w:t>
      </w:r>
    </w:p>
    <w:p w14:paraId="71D12372" w14:textId="5124E329" w:rsidR="007F565A" w:rsidRDefault="00494C8B" w:rsidP="00494C8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 xml:space="preserve">Świadczenie niepieniężne (w tym cyfrowe transfery danych) powinno zostać spełnione w miejscu, w którym dłużnik miał siedzibę lub lokalizację w CRAE w chwili powstania zobowiązania. </w:t>
      </w:r>
    </w:p>
    <w:p w14:paraId="151EF321" w14:textId="77777777" w:rsidR="00494C8B" w:rsidRPr="007F565A" w:rsidRDefault="00494C8B" w:rsidP="00494C8B">
      <w:pPr>
        <w:tabs>
          <w:tab w:val="left" w:pos="3807"/>
        </w:tabs>
        <w:spacing w:after="0" w:line="360" w:lineRule="auto"/>
        <w:jc w:val="both"/>
        <w:rPr>
          <w:rFonts w:ascii="Times New Roman" w:eastAsiaTheme="minorHAnsi" w:hAnsi="Times New Roman" w:cs="Times New Roman"/>
          <w:lang w:eastAsia="en-US"/>
        </w:rPr>
      </w:pPr>
    </w:p>
    <w:p w14:paraId="4A9AF968" w14:textId="09F7D09B" w:rsidR="007F565A" w:rsidRPr="007F565A" w:rsidRDefault="007F565A" w:rsidP="00494C8B">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65. </w:t>
      </w:r>
      <w:r w:rsidR="00494C8B">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Dłużnik odpowiada za niewykonanie lub nienależyte wykonanie zobowiązania, chyba że wykaże, iż niewykonanie lub nienależyte wykonanie nastąpiło wskutek siły wyższej. </w:t>
      </w:r>
    </w:p>
    <w:p w14:paraId="365EF076" w14:textId="0ECAF5E1" w:rsidR="007F565A" w:rsidRPr="007F565A" w:rsidRDefault="00494C8B" w:rsidP="00494C8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 xml:space="preserve">Strona, która nie wykonała lub nienależycie wykonała zobowiązanie, ponosi pełną odpowiedzialność odszkodowawczą za szkodę wyrządzoną drugiej stronie. </w:t>
      </w:r>
    </w:p>
    <w:p w14:paraId="733BA4FF" w14:textId="66F30C61" w:rsidR="007F565A" w:rsidRPr="007F565A" w:rsidRDefault="00494C8B" w:rsidP="00494C8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7F565A" w:rsidRPr="007F565A">
        <w:rPr>
          <w:rFonts w:ascii="Times New Roman" w:eastAsiaTheme="minorHAnsi" w:hAnsi="Times New Roman" w:cs="Times New Roman"/>
          <w:lang w:eastAsia="en-US"/>
        </w:rPr>
        <w:t>Naprawienie szkody kontraktowej obejmuje zarówno straty rzeczywiste (</w:t>
      </w:r>
      <w:proofErr w:type="spellStart"/>
      <w:r w:rsidR="007F565A" w:rsidRPr="007F565A">
        <w:rPr>
          <w:rFonts w:ascii="Times New Roman" w:eastAsiaTheme="minorHAnsi" w:hAnsi="Times New Roman" w:cs="Times New Roman"/>
          <w:i/>
          <w:iCs/>
          <w:lang w:eastAsia="en-US"/>
        </w:rPr>
        <w:t>damnum</w:t>
      </w:r>
      <w:proofErr w:type="spellEnd"/>
      <w:r w:rsidR="007F565A" w:rsidRPr="007F565A">
        <w:rPr>
          <w:rFonts w:ascii="Times New Roman" w:eastAsiaTheme="minorHAnsi" w:hAnsi="Times New Roman" w:cs="Times New Roman"/>
          <w:i/>
          <w:iCs/>
          <w:lang w:eastAsia="en-US"/>
        </w:rPr>
        <w:t xml:space="preserve"> </w:t>
      </w:r>
      <w:proofErr w:type="spellStart"/>
      <w:r w:rsidR="007F565A" w:rsidRPr="007F565A">
        <w:rPr>
          <w:rFonts w:ascii="Times New Roman" w:eastAsiaTheme="minorHAnsi" w:hAnsi="Times New Roman" w:cs="Times New Roman"/>
          <w:i/>
          <w:iCs/>
          <w:lang w:eastAsia="en-US"/>
        </w:rPr>
        <w:t>emergens</w:t>
      </w:r>
      <w:proofErr w:type="spellEnd"/>
      <w:r w:rsidR="007F565A" w:rsidRPr="007F565A">
        <w:rPr>
          <w:rFonts w:ascii="Times New Roman" w:eastAsiaTheme="minorHAnsi" w:hAnsi="Times New Roman" w:cs="Times New Roman"/>
          <w:lang w:eastAsia="en-US"/>
        </w:rPr>
        <w:t>), jak i utracone korzyści (</w:t>
      </w:r>
      <w:proofErr w:type="spellStart"/>
      <w:r w:rsidR="007F565A" w:rsidRPr="007F565A">
        <w:rPr>
          <w:rFonts w:ascii="Times New Roman" w:eastAsiaTheme="minorHAnsi" w:hAnsi="Times New Roman" w:cs="Times New Roman"/>
          <w:i/>
          <w:iCs/>
          <w:lang w:eastAsia="en-US"/>
        </w:rPr>
        <w:t>lucrum</w:t>
      </w:r>
      <w:proofErr w:type="spellEnd"/>
      <w:r w:rsidR="007F565A" w:rsidRPr="007F565A">
        <w:rPr>
          <w:rFonts w:ascii="Times New Roman" w:eastAsiaTheme="minorHAnsi" w:hAnsi="Times New Roman" w:cs="Times New Roman"/>
          <w:i/>
          <w:iCs/>
          <w:lang w:eastAsia="en-US"/>
        </w:rPr>
        <w:t xml:space="preserve"> </w:t>
      </w:r>
      <w:proofErr w:type="spellStart"/>
      <w:r w:rsidR="007F565A" w:rsidRPr="007F565A">
        <w:rPr>
          <w:rFonts w:ascii="Times New Roman" w:eastAsiaTheme="minorHAnsi" w:hAnsi="Times New Roman" w:cs="Times New Roman"/>
          <w:i/>
          <w:iCs/>
          <w:lang w:eastAsia="en-US"/>
        </w:rPr>
        <w:t>cessans</w:t>
      </w:r>
      <w:proofErr w:type="spellEnd"/>
      <w:r w:rsidR="007F565A" w:rsidRPr="007F565A">
        <w:rPr>
          <w:rFonts w:ascii="Times New Roman" w:eastAsiaTheme="minorHAnsi" w:hAnsi="Times New Roman" w:cs="Times New Roman"/>
          <w:lang w:eastAsia="en-US"/>
        </w:rPr>
        <w:t xml:space="preserve">), które poszkodowany mógłby osiągnąć, gdyby szkody mu nie wyrządzono. </w:t>
      </w:r>
    </w:p>
    <w:p w14:paraId="5235CB70" w14:textId="17CD4D19" w:rsidR="007F565A" w:rsidRDefault="00494C8B" w:rsidP="00494C8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7F565A" w:rsidRPr="007F565A">
        <w:rPr>
          <w:rFonts w:ascii="Times New Roman" w:eastAsiaTheme="minorHAnsi" w:hAnsi="Times New Roman" w:cs="Times New Roman"/>
          <w:lang w:eastAsia="en-US"/>
        </w:rPr>
        <w:t xml:space="preserve">Naprawienie szkody może nastąpić poprzez przywrócenie stanu poprzedniego lub zapłatę odpowiedniego odszkodowania w krulewskich jednostkach pieniężnych. </w:t>
      </w:r>
    </w:p>
    <w:p w14:paraId="16A1D828" w14:textId="77777777" w:rsidR="00494C8B" w:rsidRPr="007F565A" w:rsidRDefault="00494C8B" w:rsidP="00494C8B">
      <w:pPr>
        <w:tabs>
          <w:tab w:val="left" w:pos="3807"/>
        </w:tabs>
        <w:spacing w:after="0" w:line="360" w:lineRule="auto"/>
        <w:jc w:val="both"/>
        <w:rPr>
          <w:rFonts w:ascii="Times New Roman" w:eastAsiaTheme="minorHAnsi" w:hAnsi="Times New Roman" w:cs="Times New Roman"/>
          <w:lang w:eastAsia="en-US"/>
        </w:rPr>
      </w:pPr>
    </w:p>
    <w:p w14:paraId="1470B9AE" w14:textId="4D3821C2" w:rsidR="007F565A" w:rsidRPr="007F565A" w:rsidRDefault="007F565A" w:rsidP="00494C8B">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66. </w:t>
      </w:r>
      <w:r w:rsidR="00494C8B">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Świadczenie powinno być spełnione w terminie uzgodnionym przez strony lub wynikającym z właściwości zobowiązania. </w:t>
      </w:r>
    </w:p>
    <w:p w14:paraId="43901576" w14:textId="36642654" w:rsidR="007F565A" w:rsidRDefault="00494C8B" w:rsidP="00494C8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 xml:space="preserve">Opóźnienie w wykonaniu zobowiązania o charakterze pieniężnym skutkuje z mocy prawa obowiązkiem zapłaty odsetek w wysokości określonej oficjalnie przez Koronny Bank Centralny. </w:t>
      </w:r>
    </w:p>
    <w:p w14:paraId="362CB750" w14:textId="77777777" w:rsidR="00494C8B" w:rsidRPr="007F565A" w:rsidRDefault="00494C8B" w:rsidP="00494C8B">
      <w:pPr>
        <w:tabs>
          <w:tab w:val="left" w:pos="3807"/>
        </w:tabs>
        <w:spacing w:after="0" w:line="360" w:lineRule="auto"/>
        <w:jc w:val="both"/>
        <w:rPr>
          <w:rFonts w:ascii="Times New Roman" w:eastAsiaTheme="minorHAnsi" w:hAnsi="Times New Roman" w:cs="Times New Roman"/>
          <w:lang w:eastAsia="en-US"/>
        </w:rPr>
      </w:pPr>
    </w:p>
    <w:p w14:paraId="15A06474" w14:textId="22358CF4" w:rsidR="007F565A" w:rsidRPr="007F565A" w:rsidRDefault="007F565A" w:rsidP="00494C8B">
      <w:pPr>
        <w:tabs>
          <w:tab w:val="left" w:pos="3807"/>
        </w:tabs>
        <w:spacing w:after="0" w:line="360" w:lineRule="auto"/>
        <w:jc w:val="both"/>
        <w:rPr>
          <w:rFonts w:ascii="Times New Roman" w:eastAsiaTheme="minorHAnsi" w:hAnsi="Times New Roman" w:cs="Times New Roman"/>
          <w:lang w:eastAsia="en-US"/>
        </w:rPr>
      </w:pPr>
      <w:r w:rsidRPr="007F565A">
        <w:rPr>
          <w:rFonts w:ascii="Times New Roman" w:eastAsiaTheme="minorHAnsi" w:hAnsi="Times New Roman" w:cs="Times New Roman"/>
          <w:b/>
          <w:bCs/>
          <w:lang w:eastAsia="en-US"/>
        </w:rPr>
        <w:t xml:space="preserve">Art. 67. </w:t>
      </w:r>
      <w:r w:rsidR="00494C8B">
        <w:rPr>
          <w:rFonts w:ascii="Times New Roman" w:eastAsiaTheme="minorHAnsi" w:hAnsi="Times New Roman" w:cs="Times New Roman"/>
          <w:lang w:eastAsia="en-US"/>
        </w:rPr>
        <w:t xml:space="preserve">1. </w:t>
      </w:r>
      <w:r w:rsidRPr="007F565A">
        <w:rPr>
          <w:rFonts w:ascii="Times New Roman" w:eastAsiaTheme="minorHAnsi" w:hAnsi="Times New Roman" w:cs="Times New Roman"/>
          <w:lang w:eastAsia="en-US"/>
        </w:rPr>
        <w:t xml:space="preserve">Strony mogą przewidzieć w umowie karę umowną w określonej kwocie na wypadek niewykonania lub nienależytego wykonania świadczenia niepieniężnego. </w:t>
      </w:r>
    </w:p>
    <w:p w14:paraId="453A6BCA" w14:textId="0AC28B57" w:rsidR="007F565A" w:rsidRPr="007F565A" w:rsidRDefault="00494C8B" w:rsidP="00494C8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F565A" w:rsidRPr="007F565A">
        <w:rPr>
          <w:rFonts w:ascii="Times New Roman" w:eastAsiaTheme="minorHAnsi" w:hAnsi="Times New Roman" w:cs="Times New Roman"/>
          <w:lang w:eastAsia="en-US"/>
        </w:rPr>
        <w:t xml:space="preserve">Wysokość kary umownej musi być proporcjonalna do wartości świadczenia głównego i nie może naruszać zasad sprawiedliwości społecznej Korony. Kara umowna rażąco wygórowana podlega materialnemu miarkowaniu przez sąd. </w:t>
      </w:r>
    </w:p>
    <w:p w14:paraId="2BDAE54C" w14:textId="77777777" w:rsidR="00943A78" w:rsidRDefault="00943A78" w:rsidP="007B0A35">
      <w:pPr>
        <w:tabs>
          <w:tab w:val="left" w:pos="3807"/>
        </w:tabs>
        <w:spacing w:after="0" w:line="360" w:lineRule="auto"/>
        <w:jc w:val="both"/>
        <w:rPr>
          <w:rFonts w:ascii="Times New Roman" w:eastAsiaTheme="minorHAnsi" w:hAnsi="Times New Roman" w:cs="Times New Roman"/>
          <w:lang w:eastAsia="en-US"/>
        </w:rPr>
      </w:pPr>
    </w:p>
    <w:p w14:paraId="0CBCC2BB" w14:textId="1B9E6DE8" w:rsidR="00B2628F" w:rsidRPr="00B2628F" w:rsidRDefault="00B2628F" w:rsidP="00B2628F">
      <w:pPr>
        <w:tabs>
          <w:tab w:val="left" w:pos="3807"/>
        </w:tabs>
        <w:spacing w:after="0" w:line="360" w:lineRule="auto"/>
        <w:jc w:val="center"/>
        <w:rPr>
          <w:rFonts w:ascii="Times New Roman" w:eastAsiaTheme="minorHAnsi" w:hAnsi="Times New Roman" w:cs="Times New Roman"/>
          <w:lang w:eastAsia="en-US"/>
        </w:rPr>
      </w:pPr>
      <w:r w:rsidRPr="00B2628F">
        <w:rPr>
          <w:rFonts w:ascii="Times New Roman" w:eastAsiaTheme="minorHAnsi" w:hAnsi="Times New Roman" w:cs="Times New Roman"/>
          <w:lang w:eastAsia="en-US"/>
        </w:rPr>
        <w:t>TYTUŁ III</w:t>
      </w:r>
    </w:p>
    <w:p w14:paraId="777E9B3B" w14:textId="44FBD8E6" w:rsidR="00B2628F" w:rsidRDefault="00B2628F" w:rsidP="00B2628F">
      <w:pPr>
        <w:tabs>
          <w:tab w:val="left" w:pos="3807"/>
        </w:tabs>
        <w:spacing w:after="0" w:line="360" w:lineRule="auto"/>
        <w:jc w:val="center"/>
        <w:rPr>
          <w:rFonts w:ascii="Times New Roman" w:eastAsiaTheme="minorHAnsi" w:hAnsi="Times New Roman" w:cs="Times New Roman"/>
          <w:b/>
          <w:bCs/>
          <w:lang w:eastAsia="en-US"/>
        </w:rPr>
      </w:pPr>
      <w:r w:rsidRPr="00B2628F">
        <w:rPr>
          <w:rFonts w:ascii="Times New Roman" w:eastAsiaTheme="minorHAnsi" w:hAnsi="Times New Roman" w:cs="Times New Roman"/>
          <w:b/>
          <w:bCs/>
          <w:lang w:eastAsia="en-US"/>
        </w:rPr>
        <w:t>ODPOWIEDZIALNOŚĆ DELIKTOWA I RAMY CEBULACJI CYWILNEJ</w:t>
      </w:r>
    </w:p>
    <w:p w14:paraId="3C5FDF07" w14:textId="77777777" w:rsidR="00B2628F" w:rsidRPr="00B2628F" w:rsidRDefault="00B2628F" w:rsidP="00B2628F">
      <w:pPr>
        <w:tabs>
          <w:tab w:val="left" w:pos="3807"/>
        </w:tabs>
        <w:spacing w:after="0" w:line="360" w:lineRule="auto"/>
        <w:jc w:val="both"/>
        <w:rPr>
          <w:rFonts w:ascii="Times New Roman" w:eastAsiaTheme="minorHAnsi" w:hAnsi="Times New Roman" w:cs="Times New Roman"/>
          <w:b/>
          <w:bCs/>
          <w:lang w:eastAsia="en-US"/>
        </w:rPr>
      </w:pPr>
    </w:p>
    <w:p w14:paraId="20594704" w14:textId="6F609275"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sidRPr="00B2628F">
        <w:rPr>
          <w:rFonts w:ascii="Times New Roman" w:eastAsiaTheme="minorHAnsi" w:hAnsi="Times New Roman" w:cs="Times New Roman"/>
          <w:b/>
          <w:bCs/>
          <w:lang w:eastAsia="en-US"/>
        </w:rPr>
        <w:t xml:space="preserve">Art. 68. </w:t>
      </w:r>
      <w:r>
        <w:rPr>
          <w:rFonts w:ascii="Times New Roman" w:eastAsiaTheme="minorHAnsi" w:hAnsi="Times New Roman" w:cs="Times New Roman"/>
          <w:lang w:eastAsia="en-US"/>
        </w:rPr>
        <w:t xml:space="preserve">1. </w:t>
      </w:r>
      <w:r w:rsidRPr="00B2628F">
        <w:rPr>
          <w:rFonts w:ascii="Times New Roman" w:eastAsiaTheme="minorHAnsi" w:hAnsi="Times New Roman" w:cs="Times New Roman"/>
          <w:lang w:eastAsia="en-US"/>
        </w:rPr>
        <w:t xml:space="preserve">Każdy, kto wyrządził drugiemu szkodę czynem niedozwolonym, obowiązany jest do jej naprawienia. </w:t>
      </w:r>
    </w:p>
    <w:p w14:paraId="1C0620B3" w14:textId="608D72C3"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2628F">
        <w:rPr>
          <w:rFonts w:ascii="Times New Roman" w:eastAsiaTheme="minorHAnsi" w:hAnsi="Times New Roman" w:cs="Times New Roman"/>
          <w:lang w:eastAsia="en-US"/>
        </w:rPr>
        <w:t xml:space="preserve">Odpowiedzialność deliktowa obejmuje zarówno winę umyślną, jak i niedbalstwo. </w:t>
      </w:r>
    </w:p>
    <w:p w14:paraId="32212801" w14:textId="0CC013B7" w:rsidR="00B2628F" w:rsidRDefault="00B2628F" w:rsidP="00B2628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B2628F">
        <w:rPr>
          <w:rFonts w:ascii="Times New Roman" w:eastAsiaTheme="minorHAnsi" w:hAnsi="Times New Roman" w:cs="Times New Roman"/>
          <w:lang w:eastAsia="en-US"/>
        </w:rPr>
        <w:t xml:space="preserve">Naprawienie szkody może nastąpić poprzez przywrócenie stanu poprzedniego, zapłatę odpowiedniego odszkodowania majątkowego lub zastosowanie instytucji cebulowego zadośćuczynienia. </w:t>
      </w:r>
    </w:p>
    <w:p w14:paraId="695A8302" w14:textId="77777777"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p>
    <w:p w14:paraId="08084AFA" w14:textId="08527E3A"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sidRPr="00B2628F">
        <w:rPr>
          <w:rFonts w:ascii="Times New Roman" w:eastAsiaTheme="minorHAnsi" w:hAnsi="Times New Roman" w:cs="Times New Roman"/>
          <w:b/>
          <w:bCs/>
          <w:lang w:eastAsia="en-US"/>
        </w:rPr>
        <w:t xml:space="preserve">Art. 69. </w:t>
      </w:r>
      <w:r>
        <w:rPr>
          <w:rFonts w:ascii="Times New Roman" w:eastAsiaTheme="minorHAnsi" w:hAnsi="Times New Roman" w:cs="Times New Roman"/>
          <w:lang w:eastAsia="en-US"/>
        </w:rPr>
        <w:t xml:space="preserve">1. </w:t>
      </w:r>
      <w:r w:rsidRPr="00B2628F">
        <w:rPr>
          <w:rFonts w:ascii="Times New Roman" w:eastAsiaTheme="minorHAnsi" w:hAnsi="Times New Roman" w:cs="Times New Roman"/>
          <w:lang w:eastAsia="en-US"/>
        </w:rPr>
        <w:t xml:space="preserve">Osoba prawna jest zobowiązana do naprawy szkody wywołanej bezprawnym działaniem lub zaniechaniem jej organu. </w:t>
      </w:r>
    </w:p>
    <w:p w14:paraId="4131082D" w14:textId="7D5F968D"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2. </w:t>
      </w:r>
      <w:r w:rsidRPr="00B2628F">
        <w:rPr>
          <w:rFonts w:ascii="Times New Roman" w:eastAsiaTheme="minorHAnsi" w:hAnsi="Times New Roman" w:cs="Times New Roman"/>
          <w:lang w:eastAsia="en-US"/>
        </w:rPr>
        <w:t xml:space="preserve">Rodzice i opiekunowie prawni odpowiadają materialnie za szkody wyrządzone przez osoby pozostające pod ich pieczą i opieką. </w:t>
      </w:r>
    </w:p>
    <w:p w14:paraId="11137866" w14:textId="3575E229" w:rsidR="00B2628F" w:rsidRDefault="00B2628F" w:rsidP="00B2628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B2628F">
        <w:rPr>
          <w:rFonts w:ascii="Times New Roman" w:eastAsiaTheme="minorHAnsi" w:hAnsi="Times New Roman" w:cs="Times New Roman"/>
          <w:lang w:eastAsia="en-US"/>
        </w:rPr>
        <w:t xml:space="preserve">Właściciele lub kierownicy fejk kont, altkont oraz botów nieposiadających samodzielnej podmiotowości prawnej odpowiadają solidarnie całym swoim majątkiem za szkody wyrządzone przez te konta lub boty. </w:t>
      </w:r>
    </w:p>
    <w:p w14:paraId="61A1BC2D" w14:textId="77777777"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p>
    <w:p w14:paraId="32FE908F" w14:textId="2E5F8D8A" w:rsidR="00B2628F" w:rsidRDefault="00B2628F" w:rsidP="00B2628F">
      <w:pPr>
        <w:tabs>
          <w:tab w:val="left" w:pos="3807"/>
        </w:tabs>
        <w:spacing w:after="0" w:line="360" w:lineRule="auto"/>
        <w:jc w:val="both"/>
        <w:rPr>
          <w:rFonts w:ascii="Times New Roman" w:eastAsiaTheme="minorHAnsi" w:hAnsi="Times New Roman" w:cs="Times New Roman"/>
          <w:lang w:eastAsia="en-US"/>
        </w:rPr>
      </w:pPr>
      <w:r w:rsidRPr="00B2628F">
        <w:rPr>
          <w:rFonts w:ascii="Times New Roman" w:eastAsiaTheme="minorHAnsi" w:hAnsi="Times New Roman" w:cs="Times New Roman"/>
          <w:b/>
          <w:bCs/>
          <w:lang w:eastAsia="en-US"/>
        </w:rPr>
        <w:t xml:space="preserve">Art. 70. </w:t>
      </w:r>
      <w:r w:rsidRPr="00B2628F">
        <w:rPr>
          <w:rFonts w:ascii="Times New Roman" w:eastAsiaTheme="minorHAnsi" w:hAnsi="Times New Roman" w:cs="Times New Roman"/>
          <w:lang w:eastAsia="en-US"/>
        </w:rPr>
        <w:t xml:space="preserve">Zgodnie z przyrodzonym statusem moralnym i pozycją ustrojową wyznaczoną w niniejszym Kodeksie, Osoby Moralne nie podlegają materialnej odpowiedzialności deliktowej pod żadnym pozorem, a ich działania korzystają z absolutnego domniemania dobrej woli. </w:t>
      </w:r>
    </w:p>
    <w:p w14:paraId="17C25F8C" w14:textId="77777777"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p>
    <w:p w14:paraId="7843A772" w14:textId="5D813722"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sidRPr="00B2628F">
        <w:rPr>
          <w:rFonts w:ascii="Times New Roman" w:eastAsiaTheme="minorHAnsi" w:hAnsi="Times New Roman" w:cs="Times New Roman"/>
          <w:b/>
          <w:bCs/>
          <w:lang w:eastAsia="en-US"/>
        </w:rPr>
        <w:t xml:space="preserve">Art. 71. </w:t>
      </w:r>
      <w:r>
        <w:rPr>
          <w:rFonts w:ascii="Times New Roman" w:eastAsiaTheme="minorHAnsi" w:hAnsi="Times New Roman" w:cs="Times New Roman"/>
          <w:lang w:eastAsia="en-US"/>
        </w:rPr>
        <w:t xml:space="preserve">1. </w:t>
      </w:r>
      <w:r w:rsidRPr="00B2628F">
        <w:rPr>
          <w:rFonts w:ascii="Times New Roman" w:eastAsiaTheme="minorHAnsi" w:hAnsi="Times New Roman" w:cs="Times New Roman"/>
          <w:lang w:eastAsia="en-US"/>
        </w:rPr>
        <w:t xml:space="preserve">Sąd powszechny w postępowaniu cywilnym może, na wniosek pokrzywdzonego lub z urzędowej inicjatywy opartej na ochronie prawa naturalnego, zasądzić cebulowe zadośćuczynienie jako formę niemajątkowego odszkodowania za wyrządzenie drastycznej krzywdy lub szkody cywilnej. </w:t>
      </w:r>
    </w:p>
    <w:p w14:paraId="567BC782" w14:textId="73D15387"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B2628F">
        <w:rPr>
          <w:rFonts w:ascii="Times New Roman" w:eastAsiaTheme="minorHAnsi" w:hAnsi="Times New Roman" w:cs="Times New Roman"/>
          <w:lang w:eastAsia="en-US"/>
        </w:rPr>
        <w:t xml:space="preserve">Cebulowe zadośćuczynienie stosuje się w szczególności w sprawach o naruszenie dóbr osobistych, czci, dobrego imienia, a także w sprawach z zakresu prawa rodzinnego i osobowego, jeżeli zachowanie sprawcy stanowiło rażące i zawinione pogwałcenie nakazów prawa naturalnego i honoru Korony. </w:t>
      </w:r>
    </w:p>
    <w:p w14:paraId="65A1B33F" w14:textId="26B27504" w:rsidR="00B2628F" w:rsidRDefault="00B2628F" w:rsidP="00B2628F">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B2628F">
        <w:rPr>
          <w:rFonts w:ascii="Times New Roman" w:eastAsiaTheme="minorHAnsi" w:hAnsi="Times New Roman" w:cs="Times New Roman"/>
          <w:lang w:eastAsia="en-US"/>
        </w:rPr>
        <w:t xml:space="preserve">Cebulowe zadośćuczynienie polega na przyznaniu poszkodowanemu materialnego prawa do wykonania aktu ucebulowania wobec dłużnika, polegającego na rzucie w sprawcę szkody określoną przez sąd liczbą sztuk amunicji. </w:t>
      </w:r>
    </w:p>
    <w:p w14:paraId="576FA240" w14:textId="77777777"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p>
    <w:p w14:paraId="7D00AB3A" w14:textId="0C5E3F55" w:rsidR="00B2628F" w:rsidRPr="00B2628F" w:rsidRDefault="00B2628F" w:rsidP="00E6086C">
      <w:pPr>
        <w:tabs>
          <w:tab w:val="left" w:pos="3807"/>
        </w:tabs>
        <w:spacing w:after="0" w:line="360" w:lineRule="auto"/>
        <w:jc w:val="both"/>
        <w:rPr>
          <w:rFonts w:ascii="Times New Roman" w:eastAsiaTheme="minorHAnsi" w:hAnsi="Times New Roman" w:cs="Times New Roman"/>
          <w:lang w:eastAsia="en-US"/>
        </w:rPr>
      </w:pPr>
      <w:r w:rsidRPr="00B2628F">
        <w:rPr>
          <w:rFonts w:ascii="Times New Roman" w:eastAsiaTheme="minorHAnsi" w:hAnsi="Times New Roman" w:cs="Times New Roman"/>
          <w:b/>
          <w:bCs/>
          <w:lang w:eastAsia="en-US"/>
        </w:rPr>
        <w:t xml:space="preserve">Art. 72. </w:t>
      </w:r>
      <w:r w:rsidR="00E6086C">
        <w:rPr>
          <w:rFonts w:ascii="Times New Roman" w:eastAsiaTheme="minorHAnsi" w:hAnsi="Times New Roman" w:cs="Times New Roman"/>
          <w:lang w:eastAsia="en-US"/>
        </w:rPr>
        <w:t xml:space="preserve">1. </w:t>
      </w:r>
      <w:r w:rsidRPr="00B2628F">
        <w:rPr>
          <w:rFonts w:ascii="Times New Roman" w:eastAsiaTheme="minorHAnsi" w:hAnsi="Times New Roman" w:cs="Times New Roman"/>
          <w:lang w:eastAsia="en-US"/>
        </w:rPr>
        <w:t xml:space="preserve">Przy cebulowym zadośćuczynieniu orzekanym przez sąd w ramach jednego postępowania cywilnego, na rzecz pokrzywdzonego wierzyciela rzuconych może zostać maksymalnie 4000 sztuk amunicji cebulowej. </w:t>
      </w:r>
    </w:p>
    <w:p w14:paraId="1DB5D7D8" w14:textId="03EA5ABF" w:rsidR="00B2628F" w:rsidRPr="00B2628F" w:rsidRDefault="00E6086C" w:rsidP="00E6086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B2628F" w:rsidRPr="00B2628F">
        <w:rPr>
          <w:rFonts w:ascii="Times New Roman" w:eastAsiaTheme="minorHAnsi" w:hAnsi="Times New Roman" w:cs="Times New Roman"/>
          <w:lang w:eastAsia="en-US"/>
        </w:rPr>
        <w:t xml:space="preserve">Do wykonania zadośćuczynienia cywilnego dopuszcza się wyłącznie państwową amunicję cebulową, wyhodowaną i certyfikowaną pod nadzorem Głównego Inspektora </w:t>
      </w:r>
      <w:proofErr w:type="spellStart"/>
      <w:r w:rsidR="00B2628F" w:rsidRPr="00B2628F">
        <w:rPr>
          <w:rFonts w:ascii="Times New Roman" w:eastAsiaTheme="minorHAnsi" w:hAnsi="Times New Roman" w:cs="Times New Roman"/>
          <w:lang w:eastAsia="en-US"/>
        </w:rPr>
        <w:t>Cebulacji</w:t>
      </w:r>
      <w:proofErr w:type="spellEnd"/>
      <w:r w:rsidR="00B2628F" w:rsidRPr="00B2628F">
        <w:rPr>
          <w:rFonts w:ascii="Times New Roman" w:eastAsiaTheme="minorHAnsi" w:hAnsi="Times New Roman" w:cs="Times New Roman"/>
          <w:lang w:eastAsia="en-US"/>
        </w:rPr>
        <w:t xml:space="preserve">. </w:t>
      </w:r>
    </w:p>
    <w:p w14:paraId="6426320A" w14:textId="68C7D4A0" w:rsidR="00B2628F" w:rsidRDefault="00E6086C" w:rsidP="00E6086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B2628F" w:rsidRPr="00B2628F">
        <w:rPr>
          <w:rFonts w:ascii="Times New Roman" w:eastAsiaTheme="minorHAnsi" w:hAnsi="Times New Roman" w:cs="Times New Roman"/>
          <w:lang w:eastAsia="en-US"/>
        </w:rPr>
        <w:t>Jeżeli zobowiązanym dłużnikiem jest</w:t>
      </w:r>
      <w:r w:rsidR="00D43D96">
        <w:rPr>
          <w:rFonts w:ascii="Times New Roman" w:eastAsiaTheme="minorHAnsi" w:hAnsi="Times New Roman" w:cs="Times New Roman"/>
          <w:lang w:eastAsia="en-US"/>
        </w:rPr>
        <w:t xml:space="preserve"> osoba fizyczna mająca cyfrową podmiotowość prawną</w:t>
      </w:r>
      <w:r w:rsidR="00B2628F" w:rsidRPr="00B2628F">
        <w:rPr>
          <w:rFonts w:ascii="Times New Roman" w:eastAsiaTheme="minorHAnsi" w:hAnsi="Times New Roman" w:cs="Times New Roman"/>
          <w:lang w:eastAsia="en-US"/>
        </w:rPr>
        <w:t xml:space="preserve">, materialne zadośćuczynienie polega na fizycznym obrzuceniu jego infrastruktury sieciowej, serwerów lub terminali, bądź na nałożeniu przymusu technologicznego na zasadach określonych w ustawie szczególnej. </w:t>
      </w:r>
    </w:p>
    <w:p w14:paraId="59446EB3" w14:textId="77777777" w:rsidR="00E6086C" w:rsidRPr="00B2628F" w:rsidRDefault="00E6086C" w:rsidP="00E6086C">
      <w:pPr>
        <w:tabs>
          <w:tab w:val="left" w:pos="3807"/>
        </w:tabs>
        <w:spacing w:after="0" w:line="360" w:lineRule="auto"/>
        <w:jc w:val="both"/>
        <w:rPr>
          <w:rFonts w:ascii="Times New Roman" w:eastAsiaTheme="minorHAnsi" w:hAnsi="Times New Roman" w:cs="Times New Roman"/>
          <w:lang w:eastAsia="en-US"/>
        </w:rPr>
      </w:pPr>
    </w:p>
    <w:p w14:paraId="343EA173" w14:textId="70DE3F05" w:rsidR="00B2628F" w:rsidRPr="00B2628F" w:rsidRDefault="00B2628F" w:rsidP="00B2628F">
      <w:pPr>
        <w:tabs>
          <w:tab w:val="left" w:pos="3807"/>
        </w:tabs>
        <w:spacing w:after="0" w:line="360" w:lineRule="auto"/>
        <w:jc w:val="both"/>
        <w:rPr>
          <w:rFonts w:ascii="Times New Roman" w:eastAsiaTheme="minorHAnsi" w:hAnsi="Times New Roman" w:cs="Times New Roman"/>
          <w:lang w:eastAsia="en-US"/>
        </w:rPr>
      </w:pPr>
      <w:r w:rsidRPr="00B2628F">
        <w:rPr>
          <w:rFonts w:ascii="Times New Roman" w:eastAsiaTheme="minorHAnsi" w:hAnsi="Times New Roman" w:cs="Times New Roman"/>
          <w:b/>
          <w:bCs/>
          <w:lang w:eastAsia="en-US"/>
        </w:rPr>
        <w:t xml:space="preserve">Art. 73. </w:t>
      </w:r>
      <w:r w:rsidRPr="00B2628F">
        <w:rPr>
          <w:rFonts w:ascii="Times New Roman" w:eastAsiaTheme="minorHAnsi" w:hAnsi="Times New Roman" w:cs="Times New Roman"/>
          <w:lang w:eastAsia="en-US"/>
        </w:rPr>
        <w:t>Nie stanowi czynu niedozwolonego i nie rodzi odpowiedzialności odszkodowawczej:</w:t>
      </w:r>
    </w:p>
    <w:p w14:paraId="61C47A1D" w14:textId="2503AEA4" w:rsidR="00B2628F" w:rsidRPr="00B2628F" w:rsidRDefault="00E6086C" w:rsidP="00E6086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00B2628F" w:rsidRPr="00B2628F">
        <w:rPr>
          <w:rFonts w:ascii="Times New Roman" w:eastAsiaTheme="minorHAnsi" w:hAnsi="Times New Roman" w:cs="Times New Roman"/>
          <w:lang w:eastAsia="en-US"/>
        </w:rPr>
        <w:t xml:space="preserve">rzut amunicją cebulową wykonany przez uprawniony organ egzekucyjny w toku legalnego i proceduralnego wykonywania ucebulowania; </w:t>
      </w:r>
    </w:p>
    <w:p w14:paraId="498D935C" w14:textId="7CFD106A" w:rsidR="00B2628F" w:rsidRPr="00B2628F" w:rsidRDefault="00E6086C" w:rsidP="00E6086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B2628F" w:rsidRPr="00B2628F">
        <w:rPr>
          <w:rFonts w:ascii="Times New Roman" w:eastAsiaTheme="minorHAnsi" w:hAnsi="Times New Roman" w:cs="Times New Roman"/>
          <w:lang w:eastAsia="en-US"/>
        </w:rPr>
        <w:t xml:space="preserve">szkoda majątkowa lub osobista wyrządzona podmiotowi, który na mocy prawomocnych przepisów lub dekretów krulewskich uzyskał status wroga Krulestwa; </w:t>
      </w:r>
    </w:p>
    <w:p w14:paraId="575B0EAE" w14:textId="5BDFB077" w:rsidR="00B2628F" w:rsidRPr="00B2628F" w:rsidRDefault="00E6086C" w:rsidP="00E6086C">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B2628F" w:rsidRPr="00B2628F">
        <w:rPr>
          <w:rFonts w:ascii="Times New Roman" w:eastAsiaTheme="minorHAnsi" w:hAnsi="Times New Roman" w:cs="Times New Roman"/>
          <w:lang w:eastAsia="en-US"/>
        </w:rPr>
        <w:t xml:space="preserve">szkoda wyrządzona w granicach obrony koniecznej, podczas bezpośredniego i bezprawnego zamachu na jakiekolwiek dobro chronione prawem. </w:t>
      </w:r>
    </w:p>
    <w:p w14:paraId="00159505" w14:textId="77777777" w:rsidR="00B2628F" w:rsidRDefault="00B2628F" w:rsidP="007B0A35">
      <w:pPr>
        <w:tabs>
          <w:tab w:val="left" w:pos="3807"/>
        </w:tabs>
        <w:spacing w:after="0" w:line="360" w:lineRule="auto"/>
        <w:jc w:val="both"/>
        <w:rPr>
          <w:rFonts w:ascii="Times New Roman" w:eastAsiaTheme="minorHAnsi" w:hAnsi="Times New Roman" w:cs="Times New Roman"/>
          <w:lang w:eastAsia="en-US"/>
        </w:rPr>
      </w:pPr>
    </w:p>
    <w:p w14:paraId="50628181" w14:textId="4487657D" w:rsidR="001C1964" w:rsidRPr="001C1964" w:rsidRDefault="001C1964" w:rsidP="001C1964">
      <w:pPr>
        <w:tabs>
          <w:tab w:val="left" w:pos="3807"/>
        </w:tabs>
        <w:spacing w:after="0" w:line="360" w:lineRule="auto"/>
        <w:jc w:val="center"/>
        <w:rPr>
          <w:rFonts w:ascii="Times New Roman" w:eastAsiaTheme="minorHAnsi" w:hAnsi="Times New Roman" w:cs="Times New Roman"/>
          <w:sz w:val="24"/>
          <w:szCs w:val="24"/>
          <w:lang w:eastAsia="en-US"/>
        </w:rPr>
      </w:pPr>
      <w:r w:rsidRPr="001C1964">
        <w:rPr>
          <w:rFonts w:ascii="Times New Roman" w:eastAsiaTheme="minorHAnsi" w:hAnsi="Times New Roman" w:cs="Times New Roman"/>
          <w:sz w:val="24"/>
          <w:szCs w:val="24"/>
          <w:lang w:eastAsia="en-US"/>
        </w:rPr>
        <w:t>KSIĘGA IV</w:t>
      </w:r>
    </w:p>
    <w:p w14:paraId="50E2988C" w14:textId="2C8DA0E7" w:rsidR="001C1964" w:rsidRPr="001C1964" w:rsidRDefault="001C1964" w:rsidP="001C1964">
      <w:pPr>
        <w:tabs>
          <w:tab w:val="left" w:pos="3807"/>
        </w:tabs>
        <w:spacing w:after="0" w:line="360" w:lineRule="auto"/>
        <w:jc w:val="center"/>
        <w:rPr>
          <w:rFonts w:ascii="Times New Roman" w:eastAsiaTheme="minorHAnsi" w:hAnsi="Times New Roman" w:cs="Times New Roman"/>
          <w:b/>
          <w:bCs/>
          <w:sz w:val="24"/>
          <w:szCs w:val="24"/>
          <w:lang w:eastAsia="en-US"/>
        </w:rPr>
      </w:pPr>
      <w:r w:rsidRPr="001C1964">
        <w:rPr>
          <w:rFonts w:ascii="Times New Roman" w:eastAsiaTheme="minorHAnsi" w:hAnsi="Times New Roman" w:cs="Times New Roman"/>
          <w:b/>
          <w:bCs/>
          <w:sz w:val="24"/>
          <w:szCs w:val="24"/>
          <w:lang w:eastAsia="en-US"/>
        </w:rPr>
        <w:t>PODSTAWY KORONNEGO PRAWA RODZINNEGO</w:t>
      </w:r>
    </w:p>
    <w:p w14:paraId="3E5A62D0" w14:textId="77777777" w:rsidR="001C1964" w:rsidRPr="001C1964" w:rsidRDefault="001C1964" w:rsidP="001C1964">
      <w:pPr>
        <w:tabs>
          <w:tab w:val="left" w:pos="3807"/>
        </w:tabs>
        <w:spacing w:after="0" w:line="360" w:lineRule="auto"/>
        <w:jc w:val="both"/>
        <w:rPr>
          <w:rFonts w:ascii="Times New Roman" w:eastAsiaTheme="minorHAnsi" w:hAnsi="Times New Roman" w:cs="Times New Roman"/>
          <w:b/>
          <w:bCs/>
          <w:lang w:eastAsia="en-US"/>
        </w:rPr>
      </w:pPr>
    </w:p>
    <w:p w14:paraId="515514AB" w14:textId="45788C51" w:rsidR="001C1964" w:rsidRPr="001C1964" w:rsidRDefault="001C1964" w:rsidP="001C1964">
      <w:pPr>
        <w:tabs>
          <w:tab w:val="left" w:pos="3807"/>
        </w:tabs>
        <w:spacing w:after="0" w:line="360" w:lineRule="auto"/>
        <w:jc w:val="center"/>
        <w:rPr>
          <w:rFonts w:ascii="Times New Roman" w:eastAsiaTheme="minorHAnsi" w:hAnsi="Times New Roman" w:cs="Times New Roman"/>
          <w:lang w:eastAsia="en-US"/>
        </w:rPr>
      </w:pPr>
      <w:r w:rsidRPr="001C1964">
        <w:rPr>
          <w:rFonts w:ascii="Times New Roman" w:eastAsiaTheme="minorHAnsi" w:hAnsi="Times New Roman" w:cs="Times New Roman"/>
          <w:lang w:eastAsia="en-US"/>
        </w:rPr>
        <w:t>TYTUŁ I</w:t>
      </w:r>
    </w:p>
    <w:p w14:paraId="20031731" w14:textId="6E0F058E" w:rsidR="001C1964" w:rsidRDefault="001C1964" w:rsidP="001C1964">
      <w:pPr>
        <w:tabs>
          <w:tab w:val="left" w:pos="3807"/>
        </w:tabs>
        <w:spacing w:after="0" w:line="360" w:lineRule="auto"/>
        <w:jc w:val="center"/>
        <w:rPr>
          <w:rFonts w:ascii="Times New Roman" w:eastAsiaTheme="minorHAnsi" w:hAnsi="Times New Roman" w:cs="Times New Roman"/>
          <w:b/>
          <w:bCs/>
          <w:lang w:eastAsia="en-US"/>
        </w:rPr>
      </w:pPr>
      <w:r w:rsidRPr="001C1964">
        <w:rPr>
          <w:rFonts w:ascii="Times New Roman" w:eastAsiaTheme="minorHAnsi" w:hAnsi="Times New Roman" w:cs="Times New Roman"/>
          <w:b/>
          <w:bCs/>
          <w:lang w:eastAsia="en-US"/>
        </w:rPr>
        <w:t>INSTYTUCJA MAŁŻEŃSTWA W KORONIE</w:t>
      </w:r>
    </w:p>
    <w:p w14:paraId="3EE91243" w14:textId="77777777" w:rsidR="001C1964" w:rsidRPr="001C1964" w:rsidRDefault="001C1964" w:rsidP="001C1964">
      <w:pPr>
        <w:tabs>
          <w:tab w:val="left" w:pos="3807"/>
        </w:tabs>
        <w:spacing w:after="0" w:line="360" w:lineRule="auto"/>
        <w:jc w:val="both"/>
        <w:rPr>
          <w:rFonts w:ascii="Times New Roman" w:eastAsiaTheme="minorHAnsi" w:hAnsi="Times New Roman" w:cs="Times New Roman"/>
          <w:b/>
          <w:bCs/>
          <w:lang w:eastAsia="en-US"/>
        </w:rPr>
      </w:pPr>
    </w:p>
    <w:p w14:paraId="7FA8951B" w14:textId="243F23C3" w:rsidR="001C1964" w:rsidRPr="001C1964" w:rsidRDefault="001C1964" w:rsidP="00EB5BB6">
      <w:pPr>
        <w:tabs>
          <w:tab w:val="left" w:pos="3807"/>
        </w:tabs>
        <w:spacing w:after="0" w:line="360" w:lineRule="auto"/>
        <w:jc w:val="both"/>
        <w:rPr>
          <w:rFonts w:ascii="Times New Roman" w:eastAsiaTheme="minorHAnsi" w:hAnsi="Times New Roman" w:cs="Times New Roman"/>
          <w:lang w:eastAsia="en-US"/>
        </w:rPr>
      </w:pPr>
      <w:r w:rsidRPr="001C1964">
        <w:rPr>
          <w:rFonts w:ascii="Times New Roman" w:eastAsiaTheme="minorHAnsi" w:hAnsi="Times New Roman" w:cs="Times New Roman"/>
          <w:b/>
          <w:bCs/>
          <w:lang w:eastAsia="en-US"/>
        </w:rPr>
        <w:t xml:space="preserve">Art. 74. </w:t>
      </w:r>
      <w:r w:rsidR="00EB5BB6">
        <w:rPr>
          <w:rFonts w:ascii="Times New Roman" w:eastAsiaTheme="minorHAnsi" w:hAnsi="Times New Roman" w:cs="Times New Roman"/>
          <w:lang w:eastAsia="en-US"/>
        </w:rPr>
        <w:t xml:space="preserve">1. </w:t>
      </w:r>
      <w:r w:rsidRPr="001C1964">
        <w:rPr>
          <w:rFonts w:ascii="Times New Roman" w:eastAsiaTheme="minorHAnsi" w:hAnsi="Times New Roman" w:cs="Times New Roman"/>
          <w:lang w:eastAsia="en-US"/>
        </w:rPr>
        <w:t xml:space="preserve">Małżeństwo na terytorium Korony Krulestwa Multikont jest dobrowolnym związkiem dwóch istot </w:t>
      </w:r>
      <w:r w:rsidR="000759C9">
        <w:rPr>
          <w:rFonts w:ascii="Times New Roman" w:eastAsiaTheme="minorHAnsi" w:hAnsi="Times New Roman" w:cs="Times New Roman"/>
          <w:lang w:eastAsia="en-US"/>
        </w:rPr>
        <w:t>małżeńskich</w:t>
      </w:r>
      <w:r w:rsidRPr="001C1964">
        <w:rPr>
          <w:rFonts w:ascii="Times New Roman" w:eastAsiaTheme="minorHAnsi" w:hAnsi="Times New Roman" w:cs="Times New Roman"/>
          <w:lang w:eastAsia="en-US"/>
        </w:rPr>
        <w:t xml:space="preserve">, zawieranym w celu wspólnego pożycia, wzajemnej pomocy, ochrony rodziny oraz wychowania potomstwa. </w:t>
      </w:r>
    </w:p>
    <w:p w14:paraId="016D2F7D" w14:textId="361DC5EA" w:rsidR="001C1964" w:rsidRPr="001C1964" w:rsidRDefault="00EB5BB6" w:rsidP="00EB5BB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C1964" w:rsidRPr="001C1964">
        <w:rPr>
          <w:rFonts w:ascii="Times New Roman" w:eastAsiaTheme="minorHAnsi" w:hAnsi="Times New Roman" w:cs="Times New Roman"/>
          <w:lang w:eastAsia="en-US"/>
        </w:rPr>
        <w:t xml:space="preserve">Ilekroć w niniejszym Tytule jest mowa o istotach małżeńskich, rozumie się przez to ludzi, </w:t>
      </w:r>
      <w:r w:rsidR="0031449D">
        <w:rPr>
          <w:rFonts w:ascii="Times New Roman" w:eastAsiaTheme="minorHAnsi" w:hAnsi="Times New Roman" w:cs="Times New Roman"/>
          <w:lang w:eastAsia="en-US"/>
        </w:rPr>
        <w:t>konta i boty</w:t>
      </w:r>
      <w:r w:rsidR="001C1964" w:rsidRPr="001C1964">
        <w:rPr>
          <w:rFonts w:ascii="Times New Roman" w:eastAsiaTheme="minorHAnsi" w:hAnsi="Times New Roman" w:cs="Times New Roman"/>
          <w:lang w:eastAsia="en-US"/>
        </w:rPr>
        <w:t xml:space="preserve"> </w:t>
      </w:r>
      <w:r w:rsidR="0031449D">
        <w:rPr>
          <w:rFonts w:ascii="Times New Roman" w:eastAsiaTheme="minorHAnsi" w:hAnsi="Times New Roman" w:cs="Times New Roman"/>
          <w:lang w:eastAsia="en-US"/>
        </w:rPr>
        <w:t>mające</w:t>
      </w:r>
      <w:r w:rsidR="001C1964" w:rsidRPr="001C1964">
        <w:rPr>
          <w:rFonts w:ascii="Times New Roman" w:eastAsiaTheme="minorHAnsi" w:hAnsi="Times New Roman" w:cs="Times New Roman"/>
          <w:lang w:eastAsia="en-US"/>
        </w:rPr>
        <w:t xml:space="preserve"> cyfrową podmiotowość prawną</w:t>
      </w:r>
      <w:r w:rsidR="00C334DE">
        <w:rPr>
          <w:rFonts w:ascii="Times New Roman" w:eastAsiaTheme="minorHAnsi" w:hAnsi="Times New Roman" w:cs="Times New Roman"/>
          <w:lang w:eastAsia="en-US"/>
        </w:rPr>
        <w:t>, w szczególności Multikonta</w:t>
      </w:r>
      <w:r w:rsidR="001C1964" w:rsidRPr="001C1964">
        <w:rPr>
          <w:rFonts w:ascii="Times New Roman" w:eastAsiaTheme="minorHAnsi" w:hAnsi="Times New Roman" w:cs="Times New Roman"/>
          <w:lang w:eastAsia="en-US"/>
        </w:rPr>
        <w:t>,</w:t>
      </w:r>
      <w:r w:rsidR="00A86CAD">
        <w:rPr>
          <w:rFonts w:ascii="Times New Roman" w:eastAsiaTheme="minorHAnsi" w:hAnsi="Times New Roman" w:cs="Times New Roman"/>
          <w:lang w:eastAsia="en-US"/>
        </w:rPr>
        <w:t xml:space="preserve"> oraz</w:t>
      </w:r>
      <w:r w:rsidR="001C1964" w:rsidRPr="001C1964">
        <w:rPr>
          <w:rFonts w:ascii="Times New Roman" w:eastAsiaTheme="minorHAnsi" w:hAnsi="Times New Roman" w:cs="Times New Roman"/>
          <w:lang w:eastAsia="en-US"/>
        </w:rPr>
        <w:t xml:space="preserve"> </w:t>
      </w:r>
      <w:r w:rsidR="0031449D">
        <w:rPr>
          <w:rFonts w:ascii="Times New Roman" w:eastAsiaTheme="minorHAnsi" w:hAnsi="Times New Roman" w:cs="Times New Roman"/>
          <w:lang w:eastAsia="en-US"/>
        </w:rPr>
        <w:t xml:space="preserve">Strigallorów, </w:t>
      </w:r>
      <w:proofErr w:type="spellStart"/>
      <w:r w:rsidR="001C1964" w:rsidRPr="001C1964">
        <w:rPr>
          <w:rFonts w:ascii="Times New Roman" w:eastAsiaTheme="minorHAnsi" w:hAnsi="Times New Roman" w:cs="Times New Roman"/>
          <w:lang w:eastAsia="en-US"/>
        </w:rPr>
        <w:t>felork</w:t>
      </w:r>
      <w:r w:rsidR="0031449D">
        <w:rPr>
          <w:rFonts w:ascii="Times New Roman" w:eastAsiaTheme="minorHAnsi" w:hAnsi="Times New Roman" w:cs="Times New Roman"/>
          <w:lang w:eastAsia="en-US"/>
        </w:rPr>
        <w:t>i</w:t>
      </w:r>
      <w:proofErr w:type="spellEnd"/>
      <w:r w:rsidR="001C1964" w:rsidRPr="001C1964">
        <w:rPr>
          <w:rFonts w:ascii="Times New Roman" w:eastAsiaTheme="minorHAnsi" w:hAnsi="Times New Roman" w:cs="Times New Roman"/>
          <w:lang w:eastAsia="en-US"/>
        </w:rPr>
        <w:t xml:space="preserve">, a także przedstawicieli innych ras legalnie zamieszkujących terytorium Korony i posiadających prawa obywatelskie. </w:t>
      </w:r>
    </w:p>
    <w:p w14:paraId="54C3797E" w14:textId="64834561" w:rsidR="001C1964" w:rsidRDefault="00EB5BB6" w:rsidP="00EB5BB6">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C1964" w:rsidRPr="001C1964">
        <w:rPr>
          <w:rFonts w:ascii="Times New Roman" w:eastAsiaTheme="minorHAnsi" w:hAnsi="Times New Roman" w:cs="Times New Roman"/>
          <w:lang w:eastAsia="en-US"/>
        </w:rPr>
        <w:t xml:space="preserve">Małżonkowie mają równe prawa i obowiązki w związku małżeńskim. Są obowiązani do dzielenia się obowiązkami domowymi i życiowymi w sposób sprawiedliwy oraz do solidarnego działania dla dobra założonej rodziny. </w:t>
      </w:r>
    </w:p>
    <w:p w14:paraId="5903E368" w14:textId="77777777" w:rsidR="00EB5BB6" w:rsidRPr="001C1964" w:rsidRDefault="00EB5BB6" w:rsidP="00EB5BB6">
      <w:pPr>
        <w:tabs>
          <w:tab w:val="left" w:pos="3807"/>
        </w:tabs>
        <w:spacing w:after="0" w:line="360" w:lineRule="auto"/>
        <w:jc w:val="both"/>
        <w:rPr>
          <w:rFonts w:ascii="Times New Roman" w:eastAsiaTheme="minorHAnsi" w:hAnsi="Times New Roman" w:cs="Times New Roman"/>
          <w:lang w:eastAsia="en-US"/>
        </w:rPr>
      </w:pPr>
    </w:p>
    <w:p w14:paraId="52C8D6D0" w14:textId="4908D2BC" w:rsidR="001C1964" w:rsidRPr="001C1964" w:rsidRDefault="001C1964" w:rsidP="002D77CB">
      <w:pPr>
        <w:tabs>
          <w:tab w:val="left" w:pos="3807"/>
        </w:tabs>
        <w:spacing w:after="0" w:line="360" w:lineRule="auto"/>
        <w:jc w:val="both"/>
        <w:rPr>
          <w:rFonts w:ascii="Times New Roman" w:eastAsiaTheme="minorHAnsi" w:hAnsi="Times New Roman" w:cs="Times New Roman"/>
          <w:lang w:eastAsia="en-US"/>
        </w:rPr>
      </w:pPr>
      <w:r w:rsidRPr="001C1964">
        <w:rPr>
          <w:rFonts w:ascii="Times New Roman" w:eastAsiaTheme="minorHAnsi" w:hAnsi="Times New Roman" w:cs="Times New Roman"/>
          <w:b/>
          <w:bCs/>
          <w:lang w:eastAsia="en-US"/>
        </w:rPr>
        <w:t xml:space="preserve">Art. 75. </w:t>
      </w:r>
      <w:r w:rsidR="002D77CB">
        <w:rPr>
          <w:rFonts w:ascii="Times New Roman" w:eastAsiaTheme="minorHAnsi" w:hAnsi="Times New Roman" w:cs="Times New Roman"/>
          <w:lang w:eastAsia="en-US"/>
        </w:rPr>
        <w:t xml:space="preserve">1. </w:t>
      </w:r>
      <w:r w:rsidRPr="001C1964">
        <w:rPr>
          <w:rFonts w:ascii="Times New Roman" w:eastAsiaTheme="minorHAnsi" w:hAnsi="Times New Roman" w:cs="Times New Roman"/>
          <w:lang w:eastAsia="en-US"/>
        </w:rPr>
        <w:t xml:space="preserve">Małżeństwo zawiera się poprzez złożenie zgodnych oświadczeń woli o wstąpieniu w związek małżeński przed </w:t>
      </w:r>
      <w:r w:rsidR="00C061DC">
        <w:rPr>
          <w:rFonts w:ascii="Times New Roman" w:eastAsiaTheme="minorHAnsi" w:hAnsi="Times New Roman" w:cs="Times New Roman"/>
          <w:lang w:eastAsia="en-US"/>
        </w:rPr>
        <w:t>wójtem (burmistrzem)</w:t>
      </w:r>
      <w:r w:rsidR="00D64518">
        <w:rPr>
          <w:rFonts w:ascii="Times New Roman" w:eastAsiaTheme="minorHAnsi" w:hAnsi="Times New Roman" w:cs="Times New Roman"/>
          <w:lang w:eastAsia="en-US"/>
        </w:rPr>
        <w:t xml:space="preserve"> gminy</w:t>
      </w:r>
      <w:r w:rsidRPr="001C1964">
        <w:rPr>
          <w:rFonts w:ascii="Times New Roman" w:eastAsiaTheme="minorHAnsi" w:hAnsi="Times New Roman" w:cs="Times New Roman"/>
          <w:lang w:eastAsia="en-US"/>
        </w:rPr>
        <w:t xml:space="preserve">. Niedopełnienie tego warunku skutkuje brakiem zawarcia małżeństwa. </w:t>
      </w:r>
    </w:p>
    <w:p w14:paraId="7DE5D289" w14:textId="0905B724" w:rsidR="001C1964" w:rsidRDefault="002D77CB" w:rsidP="002D77C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C1964" w:rsidRPr="001C1964">
        <w:rPr>
          <w:rFonts w:ascii="Times New Roman" w:eastAsiaTheme="minorHAnsi" w:hAnsi="Times New Roman" w:cs="Times New Roman"/>
          <w:lang w:eastAsia="en-US"/>
        </w:rPr>
        <w:t xml:space="preserve">Za ważny i wywołujący pełne skutki cywilnoprawne uznaje się również związek małżeński zawarty w obrządku lewosławnym, jeżeli w dniu ceremonii religijnej podpisany zostanie dokument, w którym strony potwierdzą złożenie zgodnych oświadczeń woli. Dokument ten musi zostać dostarczony właściwemu </w:t>
      </w:r>
      <w:r w:rsidR="00804722">
        <w:rPr>
          <w:rFonts w:ascii="Times New Roman" w:eastAsiaTheme="minorHAnsi" w:hAnsi="Times New Roman" w:cs="Times New Roman"/>
          <w:lang w:eastAsia="en-US"/>
        </w:rPr>
        <w:t>wójtowi (burmistrzowi) gminy</w:t>
      </w:r>
      <w:r w:rsidR="001C1964" w:rsidRPr="001C1964">
        <w:rPr>
          <w:rFonts w:ascii="Times New Roman" w:eastAsiaTheme="minorHAnsi" w:hAnsi="Times New Roman" w:cs="Times New Roman"/>
          <w:lang w:eastAsia="en-US"/>
        </w:rPr>
        <w:t xml:space="preserve"> w terminie 7 dni od dnia ceremonii pod rygorem bezskuteczności cywilnej związku. </w:t>
      </w:r>
    </w:p>
    <w:p w14:paraId="2BBFB176" w14:textId="77777777" w:rsidR="002D77CB" w:rsidRPr="001C1964" w:rsidRDefault="002D77CB" w:rsidP="002D77CB">
      <w:pPr>
        <w:tabs>
          <w:tab w:val="left" w:pos="3807"/>
        </w:tabs>
        <w:spacing w:after="0" w:line="360" w:lineRule="auto"/>
        <w:jc w:val="both"/>
        <w:rPr>
          <w:rFonts w:ascii="Times New Roman" w:eastAsiaTheme="minorHAnsi" w:hAnsi="Times New Roman" w:cs="Times New Roman"/>
          <w:lang w:eastAsia="en-US"/>
        </w:rPr>
      </w:pPr>
    </w:p>
    <w:p w14:paraId="20E691A9" w14:textId="2FA677D1" w:rsidR="001C1964" w:rsidRPr="001C1964" w:rsidRDefault="001C1964" w:rsidP="00C334DE">
      <w:pPr>
        <w:tabs>
          <w:tab w:val="left" w:pos="3807"/>
        </w:tabs>
        <w:spacing w:after="0" w:line="360" w:lineRule="auto"/>
        <w:jc w:val="both"/>
        <w:rPr>
          <w:rFonts w:ascii="Times New Roman" w:eastAsiaTheme="minorHAnsi" w:hAnsi="Times New Roman" w:cs="Times New Roman"/>
          <w:lang w:eastAsia="en-US"/>
        </w:rPr>
      </w:pPr>
      <w:r w:rsidRPr="001C1964">
        <w:rPr>
          <w:rFonts w:ascii="Times New Roman" w:eastAsiaTheme="minorHAnsi" w:hAnsi="Times New Roman" w:cs="Times New Roman"/>
          <w:b/>
          <w:bCs/>
          <w:lang w:eastAsia="en-US"/>
        </w:rPr>
        <w:t xml:space="preserve">Art. 76. </w:t>
      </w:r>
      <w:r w:rsidR="00C334DE">
        <w:rPr>
          <w:rFonts w:ascii="Times New Roman" w:eastAsiaTheme="minorHAnsi" w:hAnsi="Times New Roman" w:cs="Times New Roman"/>
          <w:lang w:eastAsia="en-US"/>
        </w:rPr>
        <w:t xml:space="preserve">1. </w:t>
      </w:r>
      <w:r w:rsidRPr="001C1964">
        <w:rPr>
          <w:rFonts w:ascii="Times New Roman" w:eastAsiaTheme="minorHAnsi" w:hAnsi="Times New Roman" w:cs="Times New Roman"/>
          <w:lang w:eastAsia="en-US"/>
        </w:rPr>
        <w:t xml:space="preserve">Małżeństwo może zawrzeć wyłącznie osoba, która </w:t>
      </w:r>
      <w:r w:rsidR="006101DA">
        <w:rPr>
          <w:rFonts w:ascii="Times New Roman" w:eastAsiaTheme="minorHAnsi" w:hAnsi="Times New Roman" w:cs="Times New Roman"/>
          <w:lang w:eastAsia="en-US"/>
        </w:rPr>
        <w:t>ma</w:t>
      </w:r>
      <w:r w:rsidRPr="001C1964">
        <w:rPr>
          <w:rFonts w:ascii="Times New Roman" w:eastAsiaTheme="minorHAnsi" w:hAnsi="Times New Roman" w:cs="Times New Roman"/>
          <w:lang w:eastAsia="en-US"/>
        </w:rPr>
        <w:t xml:space="preserve"> pełną zdolność do czynności prawnych i osiągnęła pełnoletność. </w:t>
      </w:r>
    </w:p>
    <w:p w14:paraId="486ECDA5" w14:textId="6B34C4D3" w:rsidR="001C1964" w:rsidRDefault="0025019D" w:rsidP="0025019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0F2587">
        <w:rPr>
          <w:rFonts w:ascii="Times New Roman" w:eastAsiaTheme="minorHAnsi" w:hAnsi="Times New Roman" w:cs="Times New Roman"/>
          <w:lang w:eastAsia="en-US"/>
        </w:rPr>
        <w:t>Stwierdzenia nieważności</w:t>
      </w:r>
      <w:r w:rsidR="001C1964" w:rsidRPr="001C1964">
        <w:rPr>
          <w:rFonts w:ascii="Times New Roman" w:eastAsiaTheme="minorHAnsi" w:hAnsi="Times New Roman" w:cs="Times New Roman"/>
          <w:lang w:eastAsia="en-US"/>
        </w:rPr>
        <w:t xml:space="preserve"> małżeństwa z powodu braku pełnoletności mogą żądać wyłącznie małżonkowie, nie później jednak niż do dnia osiągnięcia pełnoletności przez stronę, która w chwili zawierania związku była niepełnoletnia. </w:t>
      </w:r>
    </w:p>
    <w:p w14:paraId="14F63AA0" w14:textId="77777777" w:rsidR="0025019D" w:rsidRPr="001C1964" w:rsidRDefault="0025019D" w:rsidP="0025019D">
      <w:pPr>
        <w:tabs>
          <w:tab w:val="left" w:pos="3807"/>
        </w:tabs>
        <w:spacing w:after="0" w:line="360" w:lineRule="auto"/>
        <w:jc w:val="both"/>
        <w:rPr>
          <w:rFonts w:ascii="Times New Roman" w:eastAsiaTheme="minorHAnsi" w:hAnsi="Times New Roman" w:cs="Times New Roman"/>
          <w:lang w:eastAsia="en-US"/>
        </w:rPr>
      </w:pPr>
    </w:p>
    <w:p w14:paraId="2C8AB45A" w14:textId="2B047591" w:rsidR="001C1964" w:rsidRPr="001C1964" w:rsidRDefault="001C1964" w:rsidP="0025019D">
      <w:pPr>
        <w:tabs>
          <w:tab w:val="left" w:pos="3807"/>
        </w:tabs>
        <w:spacing w:after="0" w:line="360" w:lineRule="auto"/>
        <w:jc w:val="both"/>
        <w:rPr>
          <w:rFonts w:ascii="Times New Roman" w:eastAsiaTheme="minorHAnsi" w:hAnsi="Times New Roman" w:cs="Times New Roman"/>
          <w:lang w:eastAsia="en-US"/>
        </w:rPr>
      </w:pPr>
      <w:r w:rsidRPr="001C1964">
        <w:rPr>
          <w:rFonts w:ascii="Times New Roman" w:eastAsiaTheme="minorHAnsi" w:hAnsi="Times New Roman" w:cs="Times New Roman"/>
          <w:b/>
          <w:bCs/>
          <w:lang w:eastAsia="en-US"/>
        </w:rPr>
        <w:t xml:space="preserve">Art. 77. </w:t>
      </w:r>
      <w:r w:rsidR="0025019D">
        <w:rPr>
          <w:rFonts w:ascii="Times New Roman" w:eastAsiaTheme="minorHAnsi" w:hAnsi="Times New Roman" w:cs="Times New Roman"/>
          <w:lang w:eastAsia="en-US"/>
        </w:rPr>
        <w:t xml:space="preserve">1. </w:t>
      </w:r>
      <w:r w:rsidRPr="001C1964">
        <w:rPr>
          <w:rFonts w:ascii="Times New Roman" w:eastAsiaTheme="minorHAnsi" w:hAnsi="Times New Roman" w:cs="Times New Roman"/>
          <w:lang w:eastAsia="en-US"/>
        </w:rPr>
        <w:t xml:space="preserve">Nie może zawrzeć małżeństwa istota dotknięta poważną chorobą psychiczną, niedorozwojem psychicznym lub krytyczną awarią logiczną struktury systemowej, która uniemożliwia świadome kierowanie swoim postępowaniem oraz wspólne pożycie. </w:t>
      </w:r>
    </w:p>
    <w:p w14:paraId="6035BCB5" w14:textId="20C0DD87" w:rsidR="001C1964" w:rsidRDefault="0025019D" w:rsidP="0025019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832BEA">
        <w:rPr>
          <w:rFonts w:ascii="Times New Roman" w:eastAsiaTheme="minorHAnsi" w:hAnsi="Times New Roman" w:cs="Times New Roman"/>
          <w:lang w:eastAsia="en-US"/>
        </w:rPr>
        <w:t>Stwierdzenia nieważności</w:t>
      </w:r>
      <w:r w:rsidR="001C1964" w:rsidRPr="001C1964">
        <w:rPr>
          <w:rFonts w:ascii="Times New Roman" w:eastAsiaTheme="minorHAnsi" w:hAnsi="Times New Roman" w:cs="Times New Roman"/>
          <w:lang w:eastAsia="en-US"/>
        </w:rPr>
        <w:t xml:space="preserve"> małżeństwa z powodu określonego w ust. 1 mogą żądać oboje małżonkowie przed sądem powszechnym. </w:t>
      </w:r>
    </w:p>
    <w:p w14:paraId="7391087A" w14:textId="77777777" w:rsidR="0025019D" w:rsidRPr="001C1964" w:rsidRDefault="0025019D" w:rsidP="0025019D">
      <w:pPr>
        <w:tabs>
          <w:tab w:val="left" w:pos="3807"/>
        </w:tabs>
        <w:spacing w:after="0" w:line="360" w:lineRule="auto"/>
        <w:jc w:val="both"/>
        <w:rPr>
          <w:rFonts w:ascii="Times New Roman" w:eastAsiaTheme="minorHAnsi" w:hAnsi="Times New Roman" w:cs="Times New Roman"/>
          <w:lang w:eastAsia="en-US"/>
        </w:rPr>
      </w:pPr>
    </w:p>
    <w:p w14:paraId="61EC2645" w14:textId="0CD59C8D" w:rsidR="001C1964" w:rsidRPr="001C1964" w:rsidRDefault="001C1964" w:rsidP="00233BBB">
      <w:pPr>
        <w:tabs>
          <w:tab w:val="left" w:pos="3807"/>
        </w:tabs>
        <w:spacing w:after="0" w:line="360" w:lineRule="auto"/>
        <w:jc w:val="both"/>
        <w:rPr>
          <w:rFonts w:ascii="Times New Roman" w:eastAsiaTheme="minorHAnsi" w:hAnsi="Times New Roman" w:cs="Times New Roman"/>
          <w:lang w:eastAsia="en-US"/>
        </w:rPr>
      </w:pPr>
      <w:r w:rsidRPr="001C1964">
        <w:rPr>
          <w:rFonts w:ascii="Times New Roman" w:eastAsiaTheme="minorHAnsi" w:hAnsi="Times New Roman" w:cs="Times New Roman"/>
          <w:b/>
          <w:bCs/>
          <w:lang w:eastAsia="en-US"/>
        </w:rPr>
        <w:t xml:space="preserve">Art. 78. </w:t>
      </w:r>
      <w:r w:rsidR="00233BBB">
        <w:rPr>
          <w:rFonts w:ascii="Times New Roman" w:eastAsiaTheme="minorHAnsi" w:hAnsi="Times New Roman" w:cs="Times New Roman"/>
          <w:lang w:eastAsia="en-US"/>
        </w:rPr>
        <w:t xml:space="preserve">1. </w:t>
      </w:r>
      <w:r w:rsidRPr="001C1964">
        <w:rPr>
          <w:rFonts w:ascii="Times New Roman" w:eastAsiaTheme="minorHAnsi" w:hAnsi="Times New Roman" w:cs="Times New Roman"/>
          <w:lang w:eastAsia="en-US"/>
        </w:rPr>
        <w:t xml:space="preserve">Nie może zawrzeć małżeństwa istota, która pozostaje już w ważnym związku małżeńskim. Monogamia stanowi nienaruszalny fundament obiektywnego ładu naturalnego i społecznego Korony. </w:t>
      </w:r>
    </w:p>
    <w:p w14:paraId="3B84FE28" w14:textId="090BBAFE" w:rsidR="001C1964" w:rsidRDefault="00233BBB" w:rsidP="00233BBB">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832BEA">
        <w:rPr>
          <w:rFonts w:ascii="Times New Roman" w:eastAsiaTheme="minorHAnsi" w:hAnsi="Times New Roman" w:cs="Times New Roman"/>
          <w:lang w:eastAsia="en-US"/>
        </w:rPr>
        <w:t>Stwierdzenia nieważności</w:t>
      </w:r>
      <w:r w:rsidR="001C1964" w:rsidRPr="001C1964">
        <w:rPr>
          <w:rFonts w:ascii="Times New Roman" w:eastAsiaTheme="minorHAnsi" w:hAnsi="Times New Roman" w:cs="Times New Roman"/>
          <w:lang w:eastAsia="en-US"/>
        </w:rPr>
        <w:t xml:space="preserve"> małżeństwa z powodu naruszenia zakazu bigamii może żądać każdy, kto ma w tym interes prawny lub powziął wiarygodną informację o tym fakcie. </w:t>
      </w:r>
    </w:p>
    <w:p w14:paraId="27EEE05B" w14:textId="77777777" w:rsidR="00233BBB" w:rsidRPr="001C1964" w:rsidRDefault="00233BBB" w:rsidP="00233BBB">
      <w:pPr>
        <w:tabs>
          <w:tab w:val="left" w:pos="3807"/>
        </w:tabs>
        <w:spacing w:after="0" w:line="360" w:lineRule="auto"/>
        <w:jc w:val="both"/>
        <w:rPr>
          <w:rFonts w:ascii="Times New Roman" w:eastAsiaTheme="minorHAnsi" w:hAnsi="Times New Roman" w:cs="Times New Roman"/>
          <w:lang w:eastAsia="en-US"/>
        </w:rPr>
      </w:pPr>
    </w:p>
    <w:p w14:paraId="78171D3E" w14:textId="381E757C" w:rsidR="001C1964" w:rsidRDefault="001C1964" w:rsidP="001C1964">
      <w:pPr>
        <w:tabs>
          <w:tab w:val="left" w:pos="3807"/>
        </w:tabs>
        <w:spacing w:after="0" w:line="360" w:lineRule="auto"/>
        <w:jc w:val="both"/>
        <w:rPr>
          <w:rFonts w:ascii="Times New Roman" w:eastAsiaTheme="minorHAnsi" w:hAnsi="Times New Roman" w:cs="Times New Roman"/>
          <w:lang w:eastAsia="en-US"/>
        </w:rPr>
      </w:pPr>
      <w:r w:rsidRPr="001C1964">
        <w:rPr>
          <w:rFonts w:ascii="Times New Roman" w:eastAsiaTheme="minorHAnsi" w:hAnsi="Times New Roman" w:cs="Times New Roman"/>
          <w:b/>
          <w:bCs/>
          <w:lang w:eastAsia="en-US"/>
        </w:rPr>
        <w:t xml:space="preserve">Art. 79. </w:t>
      </w:r>
      <w:r w:rsidRPr="001C1964">
        <w:rPr>
          <w:rFonts w:ascii="Times New Roman" w:eastAsiaTheme="minorHAnsi" w:hAnsi="Times New Roman" w:cs="Times New Roman"/>
          <w:lang w:eastAsia="en-US"/>
        </w:rPr>
        <w:t xml:space="preserve">Niedopuszczalne jest zawarcie małżeństwa pomiędzy krewnymi w linii prostej, rodzeństwem, a także w przypadkach stanowiących rażące naruszenie nadrzędnych, kanonicznych zasad Lewosławia. </w:t>
      </w:r>
    </w:p>
    <w:p w14:paraId="5DC8E3E5" w14:textId="77777777" w:rsidR="0040431A" w:rsidRDefault="0040431A" w:rsidP="001C1964">
      <w:pPr>
        <w:tabs>
          <w:tab w:val="left" w:pos="3807"/>
        </w:tabs>
        <w:spacing w:after="0" w:line="360" w:lineRule="auto"/>
        <w:jc w:val="both"/>
        <w:rPr>
          <w:rFonts w:ascii="Times New Roman" w:eastAsiaTheme="minorHAnsi" w:hAnsi="Times New Roman" w:cs="Times New Roman"/>
          <w:lang w:eastAsia="en-US"/>
        </w:rPr>
      </w:pPr>
    </w:p>
    <w:p w14:paraId="3723AF69" w14:textId="67FB30EE" w:rsidR="005D59DD" w:rsidRPr="005D59DD" w:rsidRDefault="005D59DD" w:rsidP="005D59DD">
      <w:pPr>
        <w:tabs>
          <w:tab w:val="left" w:pos="3807"/>
        </w:tabs>
        <w:spacing w:after="0" w:line="360" w:lineRule="auto"/>
        <w:jc w:val="center"/>
        <w:rPr>
          <w:rFonts w:ascii="Times New Roman" w:eastAsiaTheme="minorHAnsi" w:hAnsi="Times New Roman" w:cs="Times New Roman"/>
          <w:lang w:eastAsia="en-US"/>
        </w:rPr>
      </w:pPr>
      <w:r w:rsidRPr="005D59DD">
        <w:rPr>
          <w:rFonts w:ascii="Times New Roman" w:eastAsiaTheme="minorHAnsi" w:hAnsi="Times New Roman" w:cs="Times New Roman"/>
          <w:lang w:eastAsia="en-US"/>
        </w:rPr>
        <w:t>TYTUŁ II</w:t>
      </w:r>
    </w:p>
    <w:p w14:paraId="73359D2F" w14:textId="28F76D2A" w:rsidR="005D59DD" w:rsidRDefault="005D59DD" w:rsidP="005D59DD">
      <w:pPr>
        <w:tabs>
          <w:tab w:val="left" w:pos="3807"/>
        </w:tabs>
        <w:spacing w:after="0" w:line="360" w:lineRule="auto"/>
        <w:jc w:val="center"/>
        <w:rPr>
          <w:rFonts w:ascii="Times New Roman" w:eastAsiaTheme="minorHAnsi" w:hAnsi="Times New Roman" w:cs="Times New Roman"/>
          <w:b/>
          <w:bCs/>
          <w:lang w:eastAsia="en-US"/>
        </w:rPr>
      </w:pPr>
      <w:r w:rsidRPr="005D59DD">
        <w:rPr>
          <w:rFonts w:ascii="Times New Roman" w:eastAsiaTheme="minorHAnsi" w:hAnsi="Times New Roman" w:cs="Times New Roman"/>
          <w:b/>
          <w:bCs/>
          <w:lang w:eastAsia="en-US"/>
        </w:rPr>
        <w:t>REŻIMY MAJĄTKOWE MAŁŻONKÓW</w:t>
      </w:r>
    </w:p>
    <w:p w14:paraId="7E0BE259" w14:textId="77777777" w:rsidR="005D59DD" w:rsidRPr="005D59DD" w:rsidRDefault="005D59DD" w:rsidP="005D59DD">
      <w:pPr>
        <w:tabs>
          <w:tab w:val="left" w:pos="3807"/>
        </w:tabs>
        <w:spacing w:after="0" w:line="360" w:lineRule="auto"/>
        <w:jc w:val="center"/>
        <w:rPr>
          <w:rFonts w:ascii="Times New Roman" w:eastAsiaTheme="minorHAnsi" w:hAnsi="Times New Roman" w:cs="Times New Roman"/>
          <w:b/>
          <w:bCs/>
          <w:lang w:eastAsia="en-US"/>
        </w:rPr>
      </w:pPr>
    </w:p>
    <w:p w14:paraId="15735707" w14:textId="6D5585CF"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r w:rsidRPr="005D59DD">
        <w:rPr>
          <w:rFonts w:ascii="Times New Roman" w:eastAsiaTheme="minorHAnsi" w:hAnsi="Times New Roman" w:cs="Times New Roman"/>
          <w:b/>
          <w:bCs/>
          <w:lang w:eastAsia="en-US"/>
        </w:rPr>
        <w:t xml:space="preserve">Art. 80. </w:t>
      </w:r>
      <w:r>
        <w:rPr>
          <w:rFonts w:ascii="Times New Roman" w:eastAsiaTheme="minorHAnsi" w:hAnsi="Times New Roman" w:cs="Times New Roman"/>
          <w:lang w:eastAsia="en-US"/>
        </w:rPr>
        <w:t xml:space="preserve">1. </w:t>
      </w:r>
      <w:r w:rsidRPr="005D59DD">
        <w:rPr>
          <w:rFonts w:ascii="Times New Roman" w:eastAsiaTheme="minorHAnsi" w:hAnsi="Times New Roman" w:cs="Times New Roman"/>
          <w:lang w:eastAsia="en-US"/>
        </w:rPr>
        <w:t xml:space="preserve">Z chwilą zawarcia małżeństwa powstaje między małżonkami z mocy prawa współwłasność łączna, stanowiąca ich majątek wspólny. </w:t>
      </w:r>
    </w:p>
    <w:p w14:paraId="04DE7480" w14:textId="4FC75652" w:rsidR="005D59DD" w:rsidRDefault="005D59DD" w:rsidP="005D59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D59DD">
        <w:rPr>
          <w:rFonts w:ascii="Times New Roman" w:eastAsiaTheme="minorHAnsi" w:hAnsi="Times New Roman" w:cs="Times New Roman"/>
          <w:lang w:eastAsia="en-US"/>
        </w:rPr>
        <w:t xml:space="preserve">W skład majątku wspólnego wchodzą wszelkie rzeczy materialne oraz wirtualne aktywa nabyte przez małżonków wspólnie lub przez jednego z nich w trakcie trwania małżeństwa, a także przedmioty nabyte przed zawarciem małżeństwa, które małżonkowie postanowili włączyć do majątku wspólnego. </w:t>
      </w:r>
    </w:p>
    <w:p w14:paraId="279E61F8" w14:textId="77777777"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p>
    <w:p w14:paraId="48DC57A0" w14:textId="297A6906"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r w:rsidRPr="005D59DD">
        <w:rPr>
          <w:rFonts w:ascii="Times New Roman" w:eastAsiaTheme="minorHAnsi" w:hAnsi="Times New Roman" w:cs="Times New Roman"/>
          <w:b/>
          <w:bCs/>
          <w:lang w:eastAsia="en-US"/>
        </w:rPr>
        <w:t xml:space="preserve">Art. 81. </w:t>
      </w:r>
      <w:r w:rsidRPr="005D59DD">
        <w:rPr>
          <w:rFonts w:ascii="Times New Roman" w:eastAsiaTheme="minorHAnsi" w:hAnsi="Times New Roman" w:cs="Times New Roman"/>
          <w:lang w:eastAsia="en-US"/>
        </w:rPr>
        <w:t>Do majątku wspólnego małżonków nie należą i stanowią ich majątek odrębny:</w:t>
      </w:r>
    </w:p>
    <w:p w14:paraId="481A6FA3" w14:textId="2C115710"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Pr="005D59DD">
        <w:rPr>
          <w:rFonts w:ascii="Times New Roman" w:eastAsiaTheme="minorHAnsi" w:hAnsi="Times New Roman" w:cs="Times New Roman"/>
          <w:lang w:eastAsia="en-US"/>
        </w:rPr>
        <w:t xml:space="preserve">rzeczy i prawa użytku codziennego i osobistego każdego z nich; </w:t>
      </w:r>
    </w:p>
    <w:p w14:paraId="3939AA3D" w14:textId="2AD3B95B"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D59DD">
        <w:rPr>
          <w:rFonts w:ascii="Times New Roman" w:eastAsiaTheme="minorHAnsi" w:hAnsi="Times New Roman" w:cs="Times New Roman"/>
          <w:lang w:eastAsia="en-US"/>
        </w:rPr>
        <w:t xml:space="preserve">prawa majątkowe, które ze względu na swoją naturę lub przepisy szczególne mogą przysługiwać wyłącznie jednej osobie; </w:t>
      </w:r>
    </w:p>
    <w:p w14:paraId="7444C0D2" w14:textId="208C6982" w:rsidR="005D59DD" w:rsidRDefault="005D59DD" w:rsidP="005D59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5D59DD">
        <w:rPr>
          <w:rFonts w:ascii="Times New Roman" w:eastAsiaTheme="minorHAnsi" w:hAnsi="Times New Roman" w:cs="Times New Roman"/>
          <w:lang w:eastAsia="en-US"/>
        </w:rPr>
        <w:t xml:space="preserve">przedmioty uzyskane z tytułu osobistych darowizn lub dziedziczenia tytułów szlacheckich, o ile darczyńca lub spadkodawca nie postanowił inaczej. </w:t>
      </w:r>
    </w:p>
    <w:p w14:paraId="4B13F633" w14:textId="77777777"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p>
    <w:p w14:paraId="5E95D9BF" w14:textId="2314845B"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r w:rsidRPr="005D59DD">
        <w:rPr>
          <w:rFonts w:ascii="Times New Roman" w:eastAsiaTheme="minorHAnsi" w:hAnsi="Times New Roman" w:cs="Times New Roman"/>
          <w:b/>
          <w:bCs/>
          <w:lang w:eastAsia="en-US"/>
        </w:rPr>
        <w:t xml:space="preserve">Art. 82. </w:t>
      </w:r>
      <w:r>
        <w:rPr>
          <w:rFonts w:ascii="Times New Roman" w:eastAsiaTheme="minorHAnsi" w:hAnsi="Times New Roman" w:cs="Times New Roman"/>
          <w:lang w:eastAsia="en-US"/>
        </w:rPr>
        <w:t xml:space="preserve">1. </w:t>
      </w:r>
      <w:r w:rsidRPr="005D59DD">
        <w:rPr>
          <w:rFonts w:ascii="Times New Roman" w:eastAsiaTheme="minorHAnsi" w:hAnsi="Times New Roman" w:cs="Times New Roman"/>
          <w:lang w:eastAsia="en-US"/>
        </w:rPr>
        <w:t xml:space="preserve">Oboje małżonkowie mają równe prawa do majątku wspólnego i są materialnie zobowiązani do współdziałania w zarządzie tym majątkiem w duchu lojalności i dobra rodziny. </w:t>
      </w:r>
    </w:p>
    <w:p w14:paraId="35CF4DB4" w14:textId="294CB2BB" w:rsidR="005D59DD" w:rsidRDefault="005D59DD" w:rsidP="005D59DD">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5D59DD">
        <w:rPr>
          <w:rFonts w:ascii="Times New Roman" w:eastAsiaTheme="minorHAnsi" w:hAnsi="Times New Roman" w:cs="Times New Roman"/>
          <w:lang w:eastAsia="en-US"/>
        </w:rPr>
        <w:t xml:space="preserve">Małżonkowie mogą samodzielnie zarządzać przedmiotami wchodzącymi w skład majątku wspólnego. Do dokonania czynności cywilnoprawnych przekraczających zakres zwykłego zarządu majątkiem wspólnym wymagana jest, pod rygorem nieważności, zgoda obojga małżonków. </w:t>
      </w:r>
    </w:p>
    <w:p w14:paraId="643268F0" w14:textId="77777777" w:rsidR="005D59DD" w:rsidRPr="005D59DD" w:rsidRDefault="005D59DD" w:rsidP="005D59DD">
      <w:pPr>
        <w:tabs>
          <w:tab w:val="left" w:pos="3807"/>
        </w:tabs>
        <w:spacing w:after="0" w:line="360" w:lineRule="auto"/>
        <w:jc w:val="both"/>
        <w:rPr>
          <w:rFonts w:ascii="Times New Roman" w:eastAsiaTheme="minorHAnsi" w:hAnsi="Times New Roman" w:cs="Times New Roman"/>
          <w:lang w:eastAsia="en-US"/>
        </w:rPr>
      </w:pPr>
    </w:p>
    <w:p w14:paraId="6CE4B9A5" w14:textId="36A12267" w:rsidR="005D59DD" w:rsidRDefault="005D59DD" w:rsidP="005D59DD">
      <w:pPr>
        <w:tabs>
          <w:tab w:val="left" w:pos="3807"/>
        </w:tabs>
        <w:spacing w:after="0" w:line="360" w:lineRule="auto"/>
        <w:jc w:val="both"/>
        <w:rPr>
          <w:rFonts w:ascii="Times New Roman" w:eastAsiaTheme="minorHAnsi" w:hAnsi="Times New Roman" w:cs="Times New Roman"/>
          <w:lang w:eastAsia="en-US"/>
        </w:rPr>
      </w:pPr>
      <w:r w:rsidRPr="005D59DD">
        <w:rPr>
          <w:rFonts w:ascii="Times New Roman" w:eastAsiaTheme="minorHAnsi" w:hAnsi="Times New Roman" w:cs="Times New Roman"/>
          <w:b/>
          <w:bCs/>
          <w:lang w:eastAsia="en-US"/>
        </w:rPr>
        <w:t xml:space="preserve">Art. 83. </w:t>
      </w:r>
      <w:r w:rsidRPr="005D59DD">
        <w:rPr>
          <w:rFonts w:ascii="Times New Roman" w:eastAsiaTheme="minorHAnsi" w:hAnsi="Times New Roman" w:cs="Times New Roman"/>
          <w:lang w:eastAsia="en-US"/>
        </w:rPr>
        <w:t xml:space="preserve">Niezależnie od art. 80, własność małżeńska może być odrębna (rozdzielność majątkowa) lub zmodyfikowana w innym zakresie, zgodnie z pisemną lub elektroniczną umową majątkową zawartą między małżonkami przed zawarciem małżeństwa lub w trakcie jego trwania. Każdy małżonek w przypadku umownej rozdzielności majątkowej może samodzielnie zarządzać swoimi dochodami i prowadzić odrębną działalność gospodarczą. </w:t>
      </w:r>
    </w:p>
    <w:p w14:paraId="282938B5" w14:textId="77777777" w:rsidR="00CE3A1E" w:rsidRPr="005D59DD" w:rsidRDefault="00CE3A1E" w:rsidP="005D59DD">
      <w:pPr>
        <w:tabs>
          <w:tab w:val="left" w:pos="3807"/>
        </w:tabs>
        <w:spacing w:after="0" w:line="360" w:lineRule="auto"/>
        <w:jc w:val="both"/>
        <w:rPr>
          <w:rFonts w:ascii="Times New Roman" w:eastAsiaTheme="minorHAnsi" w:hAnsi="Times New Roman" w:cs="Times New Roman"/>
          <w:lang w:eastAsia="en-US"/>
        </w:rPr>
      </w:pPr>
    </w:p>
    <w:p w14:paraId="730EE176" w14:textId="0949A32D" w:rsidR="005D59DD" w:rsidRPr="005D59DD" w:rsidRDefault="005D59DD" w:rsidP="00CE3A1E">
      <w:pPr>
        <w:tabs>
          <w:tab w:val="left" w:pos="3807"/>
        </w:tabs>
        <w:spacing w:after="0" w:line="360" w:lineRule="auto"/>
        <w:jc w:val="both"/>
        <w:rPr>
          <w:rFonts w:ascii="Times New Roman" w:eastAsiaTheme="minorHAnsi" w:hAnsi="Times New Roman" w:cs="Times New Roman"/>
          <w:lang w:eastAsia="en-US"/>
        </w:rPr>
      </w:pPr>
      <w:r w:rsidRPr="005D59DD">
        <w:rPr>
          <w:rFonts w:ascii="Times New Roman" w:eastAsiaTheme="minorHAnsi" w:hAnsi="Times New Roman" w:cs="Times New Roman"/>
          <w:b/>
          <w:bCs/>
          <w:lang w:eastAsia="en-US"/>
        </w:rPr>
        <w:t xml:space="preserve">Art. 84. </w:t>
      </w:r>
      <w:r w:rsidR="00CE3A1E">
        <w:rPr>
          <w:rFonts w:ascii="Times New Roman" w:eastAsiaTheme="minorHAnsi" w:hAnsi="Times New Roman" w:cs="Times New Roman"/>
          <w:lang w:eastAsia="en-US"/>
        </w:rPr>
        <w:t xml:space="preserve">1. </w:t>
      </w:r>
      <w:r w:rsidRPr="005D59DD">
        <w:rPr>
          <w:rFonts w:ascii="Times New Roman" w:eastAsiaTheme="minorHAnsi" w:hAnsi="Times New Roman" w:cs="Times New Roman"/>
          <w:lang w:eastAsia="en-US"/>
        </w:rPr>
        <w:t xml:space="preserve">Współwłasność łączna małżonków ustaje z chwilą ustania związku małżeńskiego. </w:t>
      </w:r>
    </w:p>
    <w:p w14:paraId="1CEC5E36" w14:textId="30CA0DC3" w:rsidR="005D59DD" w:rsidRPr="005D59DD" w:rsidRDefault="00CE3A1E" w:rsidP="00CE3A1E">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5D59DD" w:rsidRPr="005D59DD">
        <w:rPr>
          <w:rFonts w:ascii="Times New Roman" w:eastAsiaTheme="minorHAnsi" w:hAnsi="Times New Roman" w:cs="Times New Roman"/>
          <w:lang w:eastAsia="en-US"/>
        </w:rPr>
        <w:t xml:space="preserve">Małżeństwo ustaje przez śmierć jednego z małżonków (co rodzi domniemanie ustania małżeństwa w chwili śmierci) lub przez prawomocny rozwód orzeczony przez sąd powszechny. </w:t>
      </w:r>
    </w:p>
    <w:p w14:paraId="32E6F84A" w14:textId="0131AE89" w:rsidR="005D59DD" w:rsidRDefault="00CE3A1E" w:rsidP="00CE3A1E">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5D59DD" w:rsidRPr="005D59DD">
        <w:rPr>
          <w:rFonts w:ascii="Times New Roman" w:eastAsiaTheme="minorHAnsi" w:hAnsi="Times New Roman" w:cs="Times New Roman"/>
          <w:lang w:eastAsia="en-US"/>
        </w:rPr>
        <w:t xml:space="preserve">Rozwód może być orzeczony przez sąd wyłącznie wtedy, gdy między małżonkami nastąpił trwały i zupełny rozkład pożycia małżeńskiego, w szczególności wskutek zdrady, rażącego wiarołomstwa lub przemocy. </w:t>
      </w:r>
    </w:p>
    <w:p w14:paraId="1B4787F6" w14:textId="77777777" w:rsidR="00AC5FF0" w:rsidRDefault="00AC5FF0" w:rsidP="00CE3A1E">
      <w:pPr>
        <w:tabs>
          <w:tab w:val="left" w:pos="3807"/>
        </w:tabs>
        <w:spacing w:after="0" w:line="360" w:lineRule="auto"/>
        <w:jc w:val="both"/>
        <w:rPr>
          <w:rFonts w:ascii="Times New Roman" w:eastAsiaTheme="minorHAnsi" w:hAnsi="Times New Roman" w:cs="Times New Roman"/>
          <w:lang w:eastAsia="en-US"/>
        </w:rPr>
      </w:pPr>
    </w:p>
    <w:p w14:paraId="13E6E550" w14:textId="0EB12706" w:rsidR="00AC5FF0" w:rsidRPr="00AC5FF0" w:rsidRDefault="00AC5FF0" w:rsidP="00BB151D">
      <w:pPr>
        <w:keepNext/>
        <w:keepLines/>
        <w:tabs>
          <w:tab w:val="left" w:pos="3807"/>
        </w:tabs>
        <w:spacing w:after="0" w:line="360" w:lineRule="auto"/>
        <w:jc w:val="center"/>
        <w:rPr>
          <w:rFonts w:ascii="Times New Roman" w:eastAsiaTheme="minorHAnsi" w:hAnsi="Times New Roman" w:cs="Times New Roman"/>
          <w:lang w:eastAsia="en-US"/>
        </w:rPr>
      </w:pPr>
      <w:r w:rsidRPr="00AC5FF0">
        <w:rPr>
          <w:rFonts w:ascii="Times New Roman" w:eastAsiaTheme="minorHAnsi" w:hAnsi="Times New Roman" w:cs="Times New Roman"/>
          <w:lang w:eastAsia="en-US"/>
        </w:rPr>
        <w:lastRenderedPageBreak/>
        <w:t>TYTUŁ III</w:t>
      </w:r>
    </w:p>
    <w:p w14:paraId="6969E03A" w14:textId="54A9DF43" w:rsidR="00AC5FF0" w:rsidRDefault="00AC5FF0" w:rsidP="00BB151D">
      <w:pPr>
        <w:keepNext/>
        <w:keepLines/>
        <w:tabs>
          <w:tab w:val="left" w:pos="3807"/>
        </w:tabs>
        <w:spacing w:after="0" w:line="360" w:lineRule="auto"/>
        <w:jc w:val="center"/>
        <w:rPr>
          <w:rFonts w:ascii="Times New Roman" w:eastAsiaTheme="minorHAnsi" w:hAnsi="Times New Roman" w:cs="Times New Roman"/>
          <w:b/>
          <w:bCs/>
          <w:lang w:eastAsia="en-US"/>
        </w:rPr>
      </w:pPr>
      <w:r w:rsidRPr="00AC5FF0">
        <w:rPr>
          <w:rFonts w:ascii="Times New Roman" w:eastAsiaTheme="minorHAnsi" w:hAnsi="Times New Roman" w:cs="Times New Roman"/>
          <w:b/>
          <w:bCs/>
          <w:lang w:eastAsia="en-US"/>
        </w:rPr>
        <w:t>PRAWA DZIECKA I RODZICIELSTWO</w:t>
      </w:r>
    </w:p>
    <w:p w14:paraId="6269B346" w14:textId="77777777" w:rsidR="00AC5FF0" w:rsidRPr="00AC5FF0" w:rsidRDefault="00AC5FF0" w:rsidP="00AC5FF0">
      <w:pPr>
        <w:tabs>
          <w:tab w:val="left" w:pos="3807"/>
        </w:tabs>
        <w:spacing w:after="0" w:line="360" w:lineRule="auto"/>
        <w:jc w:val="center"/>
        <w:rPr>
          <w:rFonts w:ascii="Times New Roman" w:eastAsiaTheme="minorHAnsi" w:hAnsi="Times New Roman" w:cs="Times New Roman"/>
          <w:b/>
          <w:bCs/>
          <w:lang w:eastAsia="en-US"/>
        </w:rPr>
      </w:pPr>
    </w:p>
    <w:p w14:paraId="345E6E8A" w14:textId="1AD38270"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sidRPr="00AC5FF0">
        <w:rPr>
          <w:rFonts w:ascii="Times New Roman" w:eastAsiaTheme="minorHAnsi" w:hAnsi="Times New Roman" w:cs="Times New Roman"/>
          <w:b/>
          <w:bCs/>
          <w:lang w:eastAsia="en-US"/>
        </w:rPr>
        <w:t xml:space="preserve">Art. 85. </w:t>
      </w:r>
      <w:r>
        <w:rPr>
          <w:rFonts w:ascii="Times New Roman" w:eastAsiaTheme="minorHAnsi" w:hAnsi="Times New Roman" w:cs="Times New Roman"/>
          <w:lang w:eastAsia="en-US"/>
        </w:rPr>
        <w:t xml:space="preserve">1. </w:t>
      </w:r>
      <w:r w:rsidRPr="00AC5FF0">
        <w:rPr>
          <w:rFonts w:ascii="Times New Roman" w:eastAsiaTheme="minorHAnsi" w:hAnsi="Times New Roman" w:cs="Times New Roman"/>
          <w:lang w:eastAsia="en-US"/>
        </w:rPr>
        <w:t xml:space="preserve">Każde dziecko od momentu poczęcia jest podmiotem prawa, a jego przyrodzona godność i tożsamość podlegają bezwzględnej ochronie cywilnoprawnej. </w:t>
      </w:r>
    </w:p>
    <w:p w14:paraId="25C3797A" w14:textId="0A55B414"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AC5FF0">
        <w:rPr>
          <w:rFonts w:ascii="Times New Roman" w:eastAsiaTheme="minorHAnsi" w:hAnsi="Times New Roman" w:cs="Times New Roman"/>
          <w:lang w:eastAsia="en-US"/>
        </w:rPr>
        <w:t xml:space="preserve">Całkowicie zakazuje się traktowania dzieci jako składnika majątku wspólnego lub odrębnego rodziców, a także stosowania wobec nich jakichkolwiek form cywilnoprawnego rozporządzania rzeczą, pod rygorem absolutnej nieważności takich czynności. </w:t>
      </w:r>
    </w:p>
    <w:p w14:paraId="571812E3" w14:textId="51FF6019"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AC5FF0">
        <w:rPr>
          <w:rFonts w:ascii="Times New Roman" w:eastAsiaTheme="minorHAnsi" w:hAnsi="Times New Roman" w:cs="Times New Roman"/>
          <w:lang w:eastAsia="en-US"/>
        </w:rPr>
        <w:t>Każde dziecko na terytorium Korony ma nienaruszalne prawo do:</w:t>
      </w:r>
    </w:p>
    <w:p w14:paraId="519978F0" w14:textId="5F22DF5D"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Pr="00AC5FF0">
        <w:rPr>
          <w:rFonts w:ascii="Times New Roman" w:eastAsiaTheme="minorHAnsi" w:hAnsi="Times New Roman" w:cs="Times New Roman"/>
          <w:lang w:eastAsia="en-US"/>
        </w:rPr>
        <w:t xml:space="preserve">ochrony, opieki oraz poszanowania jego godności i tożsamości; </w:t>
      </w:r>
    </w:p>
    <w:p w14:paraId="07C16D4D" w14:textId="6B5A9549"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AC5FF0">
        <w:rPr>
          <w:rFonts w:ascii="Times New Roman" w:eastAsiaTheme="minorHAnsi" w:hAnsi="Times New Roman" w:cs="Times New Roman"/>
          <w:lang w:eastAsia="en-US"/>
        </w:rPr>
        <w:t xml:space="preserve">wychowania i wszechstronnego rozwoju w bezpiecznym środowisku rodzinnym, zgodnie z wartościami Korony Krulestwa Multikont; </w:t>
      </w:r>
    </w:p>
    <w:p w14:paraId="228ADBD8" w14:textId="26779931" w:rsid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AC5FF0">
        <w:rPr>
          <w:rFonts w:ascii="Times New Roman" w:eastAsiaTheme="minorHAnsi" w:hAnsi="Times New Roman" w:cs="Times New Roman"/>
          <w:lang w:eastAsia="en-US"/>
        </w:rPr>
        <w:t xml:space="preserve">edukacji i wykształcenia dostosowanego do jego indywidualnych potrzeb oraz biologicznego bądź systemowego systemu rozwoju. </w:t>
      </w:r>
    </w:p>
    <w:p w14:paraId="14E2D2AE" w14:textId="77777777"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p>
    <w:p w14:paraId="37C49C4C" w14:textId="3449BAE5"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sidRPr="00AC5FF0">
        <w:rPr>
          <w:rFonts w:ascii="Times New Roman" w:eastAsiaTheme="minorHAnsi" w:hAnsi="Times New Roman" w:cs="Times New Roman"/>
          <w:b/>
          <w:bCs/>
          <w:lang w:eastAsia="en-US"/>
        </w:rPr>
        <w:t xml:space="preserve">Art. 86. </w:t>
      </w:r>
      <w:r w:rsidRPr="00AC5FF0">
        <w:rPr>
          <w:rFonts w:ascii="Times New Roman" w:eastAsiaTheme="minorHAnsi" w:hAnsi="Times New Roman" w:cs="Times New Roman"/>
          <w:lang w:eastAsia="en-US"/>
        </w:rPr>
        <w:t>1.</w:t>
      </w:r>
      <w:r>
        <w:rPr>
          <w:rFonts w:ascii="Times New Roman" w:eastAsiaTheme="minorHAnsi" w:hAnsi="Times New Roman" w:cs="Times New Roman"/>
          <w:b/>
          <w:bCs/>
          <w:lang w:eastAsia="en-US"/>
        </w:rPr>
        <w:t xml:space="preserve"> </w:t>
      </w:r>
      <w:r w:rsidRPr="00AC5FF0">
        <w:rPr>
          <w:rFonts w:ascii="Times New Roman" w:eastAsiaTheme="minorHAnsi" w:hAnsi="Times New Roman" w:cs="Times New Roman"/>
          <w:lang w:eastAsia="en-US"/>
        </w:rPr>
        <w:t xml:space="preserve">Matką dziecka jest kobieta </w:t>
      </w:r>
      <w:r w:rsidR="006D2928">
        <w:rPr>
          <w:rFonts w:ascii="Times New Roman" w:eastAsiaTheme="minorHAnsi" w:hAnsi="Times New Roman" w:cs="Times New Roman"/>
          <w:lang w:eastAsia="en-US"/>
        </w:rPr>
        <w:t>(lub inna istota ludzka</w:t>
      </w:r>
      <w:r w:rsidRPr="00AC5FF0">
        <w:rPr>
          <w:rFonts w:ascii="Times New Roman" w:eastAsiaTheme="minorHAnsi" w:hAnsi="Times New Roman" w:cs="Times New Roman"/>
          <w:lang w:eastAsia="en-US"/>
        </w:rPr>
        <w:t xml:space="preserve">), która je urodziła lub w autoryzowany sposób zapoczątkowała jego fizyczną bądź cyfrową strukturę pierwotną. </w:t>
      </w:r>
    </w:p>
    <w:p w14:paraId="0CACD273" w14:textId="043CB1E3"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Pr="00AC5FF0">
        <w:rPr>
          <w:rFonts w:ascii="Times New Roman" w:eastAsiaTheme="minorHAnsi" w:hAnsi="Times New Roman" w:cs="Times New Roman"/>
          <w:lang w:eastAsia="en-US"/>
        </w:rPr>
        <w:t xml:space="preserve">Ojcostwo dziecka ustala się na podstawie domniemania, że mąż matki jest ojcem dziecka, jeżeli urodziło się ono w trakcie trwania małżeństwa albo przed upływem trzystu dni od jego ustania lub unieważnienia. </w:t>
      </w:r>
    </w:p>
    <w:p w14:paraId="5D123A27" w14:textId="1AA66424" w:rsidR="00AC5FF0" w:rsidRDefault="00AC5FF0" w:rsidP="00AC5FF0">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Pr="00AC5FF0">
        <w:rPr>
          <w:rFonts w:ascii="Times New Roman" w:eastAsiaTheme="minorHAnsi" w:hAnsi="Times New Roman" w:cs="Times New Roman"/>
          <w:lang w:eastAsia="en-US"/>
        </w:rPr>
        <w:t xml:space="preserve">Jeżeli dziecko urodziło się poza związkiem małżeńskim, ustalenie ojcostwa lub pochodzenia cyfrowego następuje przez dobrowolne uznanie przed właściwym </w:t>
      </w:r>
      <w:r w:rsidR="00732A05">
        <w:rPr>
          <w:rFonts w:ascii="Times New Roman" w:eastAsiaTheme="minorHAnsi" w:hAnsi="Times New Roman" w:cs="Times New Roman"/>
          <w:lang w:eastAsia="en-US"/>
        </w:rPr>
        <w:t>wójtem (burmistrzem) gminy</w:t>
      </w:r>
      <w:r w:rsidRPr="00AC5FF0">
        <w:rPr>
          <w:rFonts w:ascii="Times New Roman" w:eastAsiaTheme="minorHAnsi" w:hAnsi="Times New Roman" w:cs="Times New Roman"/>
          <w:lang w:eastAsia="en-US"/>
        </w:rPr>
        <w:t xml:space="preserve"> albo na mocy orzeczenia sądu powszechnego. </w:t>
      </w:r>
    </w:p>
    <w:p w14:paraId="02BA576C" w14:textId="77777777" w:rsidR="00AC5FF0" w:rsidRPr="00AC5FF0" w:rsidRDefault="00AC5FF0" w:rsidP="00AC5FF0">
      <w:pPr>
        <w:tabs>
          <w:tab w:val="left" w:pos="3807"/>
        </w:tabs>
        <w:spacing w:after="0" w:line="360" w:lineRule="auto"/>
        <w:jc w:val="both"/>
        <w:rPr>
          <w:rFonts w:ascii="Times New Roman" w:eastAsiaTheme="minorHAnsi" w:hAnsi="Times New Roman" w:cs="Times New Roman"/>
          <w:lang w:eastAsia="en-US"/>
        </w:rPr>
      </w:pPr>
    </w:p>
    <w:p w14:paraId="0534749A" w14:textId="327CC7D5" w:rsidR="00AC5FF0" w:rsidRPr="00AC5FF0" w:rsidRDefault="00AC5FF0" w:rsidP="008209D3">
      <w:pPr>
        <w:tabs>
          <w:tab w:val="left" w:pos="3807"/>
        </w:tabs>
        <w:spacing w:after="0" w:line="360" w:lineRule="auto"/>
        <w:jc w:val="both"/>
        <w:rPr>
          <w:rFonts w:ascii="Times New Roman" w:eastAsiaTheme="minorHAnsi" w:hAnsi="Times New Roman" w:cs="Times New Roman"/>
          <w:lang w:eastAsia="en-US"/>
        </w:rPr>
      </w:pPr>
      <w:r w:rsidRPr="00AC5FF0">
        <w:rPr>
          <w:rFonts w:ascii="Times New Roman" w:eastAsiaTheme="minorHAnsi" w:hAnsi="Times New Roman" w:cs="Times New Roman"/>
          <w:b/>
          <w:bCs/>
          <w:lang w:eastAsia="en-US"/>
        </w:rPr>
        <w:t xml:space="preserve">Art. 87. </w:t>
      </w:r>
      <w:r w:rsidR="008209D3">
        <w:rPr>
          <w:rFonts w:ascii="Times New Roman" w:eastAsiaTheme="minorHAnsi" w:hAnsi="Times New Roman" w:cs="Times New Roman"/>
          <w:lang w:eastAsia="en-US"/>
        </w:rPr>
        <w:t xml:space="preserve">1. </w:t>
      </w:r>
      <w:r w:rsidRPr="00AC5FF0">
        <w:rPr>
          <w:rFonts w:ascii="Times New Roman" w:eastAsiaTheme="minorHAnsi" w:hAnsi="Times New Roman" w:cs="Times New Roman"/>
          <w:lang w:eastAsia="en-US"/>
        </w:rPr>
        <w:t xml:space="preserve">Rodzice są materialnie zobowiązani do sprawowania pieczy nad dzieckiem, dbania o jego rozwój fizyczny, psychiczny, logiczny oraz duchowy, a także do zabezpieczenia jego bieżących potrzeb życiowych. </w:t>
      </w:r>
    </w:p>
    <w:p w14:paraId="4869E44D" w14:textId="65980D26" w:rsidR="00AC5FF0" w:rsidRPr="00AC5FF0" w:rsidRDefault="008209D3" w:rsidP="008209D3">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AC5FF0" w:rsidRPr="00AC5FF0">
        <w:rPr>
          <w:rFonts w:ascii="Times New Roman" w:eastAsiaTheme="minorHAnsi" w:hAnsi="Times New Roman" w:cs="Times New Roman"/>
          <w:lang w:eastAsia="en-US"/>
        </w:rPr>
        <w:t xml:space="preserve">Władza rodzicielska przysługuje obojgu rodzicom wspólnie i powinna być wykonywana w duchu lojalności, honoru oraz dla dobra dziecka. </w:t>
      </w:r>
    </w:p>
    <w:p w14:paraId="21684C32" w14:textId="6A04FC4E" w:rsidR="00AC5FF0" w:rsidRPr="00AC5FF0" w:rsidRDefault="008209D3" w:rsidP="008209D3">
      <w:pPr>
        <w:tabs>
          <w:tab w:val="left" w:pos="3807"/>
        </w:tabs>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AC5FF0" w:rsidRPr="00AC5FF0">
        <w:rPr>
          <w:rFonts w:ascii="Times New Roman" w:eastAsiaTheme="minorHAnsi" w:hAnsi="Times New Roman" w:cs="Times New Roman"/>
          <w:lang w:eastAsia="en-US"/>
        </w:rPr>
        <w:t xml:space="preserve">W przypadku prawomocnego rozwiązania małżeństwa przez rozwód, sąd powszechny, kierując się wyłącznie dobrem dziecka i prawem naturalnym, określa szczegółowe zasady wykonywania pieczy rodzicielskiej i powierza ją jednemu z rodziców bądź obojgu w formie pieczy naprzemiennej. </w:t>
      </w:r>
    </w:p>
    <w:p w14:paraId="4A48A590" w14:textId="77777777" w:rsidR="0040431A" w:rsidRPr="001C1964" w:rsidRDefault="0040431A" w:rsidP="001C1964">
      <w:pPr>
        <w:tabs>
          <w:tab w:val="left" w:pos="3807"/>
        </w:tabs>
        <w:spacing w:after="0" w:line="360" w:lineRule="auto"/>
        <w:jc w:val="both"/>
        <w:rPr>
          <w:rFonts w:ascii="Times New Roman" w:eastAsiaTheme="minorHAnsi" w:hAnsi="Times New Roman" w:cs="Times New Roman"/>
          <w:lang w:eastAsia="en-US"/>
        </w:rPr>
      </w:pPr>
    </w:p>
    <w:p w14:paraId="2DB75EED" w14:textId="77777777" w:rsidR="001C1964" w:rsidRPr="00B60315" w:rsidRDefault="001C1964" w:rsidP="007B0A35">
      <w:pPr>
        <w:tabs>
          <w:tab w:val="left" w:pos="3807"/>
        </w:tabs>
        <w:spacing w:after="0" w:line="360" w:lineRule="auto"/>
        <w:jc w:val="both"/>
        <w:rPr>
          <w:rFonts w:ascii="Times New Roman" w:eastAsiaTheme="minorHAnsi" w:hAnsi="Times New Roman" w:cs="Times New Roman"/>
          <w:lang w:eastAsia="en-US"/>
        </w:rPr>
      </w:pPr>
    </w:p>
    <w:sectPr w:rsidR="001C1964" w:rsidRPr="00B60315" w:rsidSect="005A348C">
      <w:headerReference w:type="default" r:id="rId8"/>
      <w:footerReference w:type="default" r:id="rId9"/>
      <w:headerReference w:type="first" r:id="rId10"/>
      <w:footerReference w:type="first" r:id="rId11"/>
      <w:pgSz w:w="11906" w:h="16838"/>
      <w:pgMar w:top="851" w:right="1418" w:bottom="851"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F468" w14:textId="77777777" w:rsidR="00344933" w:rsidRDefault="00344933" w:rsidP="008D64EC">
      <w:pPr>
        <w:spacing w:after="0" w:line="240" w:lineRule="auto"/>
      </w:pPr>
      <w:r>
        <w:separator/>
      </w:r>
    </w:p>
  </w:endnote>
  <w:endnote w:type="continuationSeparator" w:id="0">
    <w:p w14:paraId="35B3B8DE" w14:textId="77777777" w:rsidR="00344933" w:rsidRDefault="00344933" w:rsidP="008D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46416248"/>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3393653E" w14:textId="0385AB1C" w:rsidR="00DE5DF7" w:rsidRPr="00B82FA7" w:rsidRDefault="00DE5DF7">
            <w:pPr>
              <w:pStyle w:val="Stopka"/>
              <w:jc w:val="right"/>
              <w:rPr>
                <w:rFonts w:ascii="Times New Roman" w:hAnsi="Times New Roman" w:cs="Times New Roman"/>
                <w:sz w:val="18"/>
                <w:szCs w:val="18"/>
              </w:rPr>
            </w:pPr>
            <w:r w:rsidRPr="00B82FA7">
              <w:rPr>
                <w:rFonts w:ascii="Times New Roman" w:hAnsi="Times New Roman" w:cs="Times New Roman"/>
                <w:sz w:val="18"/>
                <w:szCs w:val="18"/>
              </w:rPr>
              <w:t xml:space="preserve">Strona </w:t>
            </w:r>
            <w:r w:rsidRPr="00B82FA7">
              <w:rPr>
                <w:rFonts w:ascii="Times New Roman" w:hAnsi="Times New Roman" w:cs="Times New Roman"/>
                <w:b/>
                <w:bCs/>
                <w:sz w:val="18"/>
                <w:szCs w:val="18"/>
              </w:rPr>
              <w:fldChar w:fldCharType="begin"/>
            </w:r>
            <w:r w:rsidRPr="00B82FA7">
              <w:rPr>
                <w:rFonts w:ascii="Times New Roman" w:hAnsi="Times New Roman" w:cs="Times New Roman"/>
                <w:b/>
                <w:bCs/>
                <w:sz w:val="18"/>
                <w:szCs w:val="18"/>
              </w:rPr>
              <w:instrText>PAGE</w:instrText>
            </w:r>
            <w:r w:rsidRPr="00B82FA7">
              <w:rPr>
                <w:rFonts w:ascii="Times New Roman" w:hAnsi="Times New Roman" w:cs="Times New Roman"/>
                <w:b/>
                <w:bCs/>
                <w:sz w:val="18"/>
                <w:szCs w:val="18"/>
              </w:rPr>
              <w:fldChar w:fldCharType="separate"/>
            </w:r>
            <w:r w:rsidRPr="00B82FA7">
              <w:rPr>
                <w:rFonts w:ascii="Times New Roman" w:hAnsi="Times New Roman" w:cs="Times New Roman"/>
                <w:b/>
                <w:bCs/>
                <w:sz w:val="18"/>
                <w:szCs w:val="18"/>
              </w:rPr>
              <w:t>2</w:t>
            </w:r>
            <w:r w:rsidRPr="00B82FA7">
              <w:rPr>
                <w:rFonts w:ascii="Times New Roman" w:hAnsi="Times New Roman" w:cs="Times New Roman"/>
                <w:b/>
                <w:bCs/>
                <w:sz w:val="18"/>
                <w:szCs w:val="18"/>
              </w:rPr>
              <w:fldChar w:fldCharType="end"/>
            </w:r>
            <w:r w:rsidRPr="00B82FA7">
              <w:rPr>
                <w:rFonts w:ascii="Times New Roman" w:hAnsi="Times New Roman" w:cs="Times New Roman"/>
                <w:sz w:val="18"/>
                <w:szCs w:val="18"/>
              </w:rPr>
              <w:t xml:space="preserve"> z </w:t>
            </w:r>
            <w:r w:rsidRPr="00B82FA7">
              <w:rPr>
                <w:rFonts w:ascii="Times New Roman" w:hAnsi="Times New Roman" w:cs="Times New Roman"/>
                <w:b/>
                <w:bCs/>
                <w:sz w:val="18"/>
                <w:szCs w:val="18"/>
              </w:rPr>
              <w:fldChar w:fldCharType="begin"/>
            </w:r>
            <w:r w:rsidRPr="00B82FA7">
              <w:rPr>
                <w:rFonts w:ascii="Times New Roman" w:hAnsi="Times New Roman" w:cs="Times New Roman"/>
                <w:b/>
                <w:bCs/>
                <w:sz w:val="18"/>
                <w:szCs w:val="18"/>
              </w:rPr>
              <w:instrText>NUMPAGES</w:instrText>
            </w:r>
            <w:r w:rsidRPr="00B82FA7">
              <w:rPr>
                <w:rFonts w:ascii="Times New Roman" w:hAnsi="Times New Roman" w:cs="Times New Roman"/>
                <w:b/>
                <w:bCs/>
                <w:sz w:val="18"/>
                <w:szCs w:val="18"/>
              </w:rPr>
              <w:fldChar w:fldCharType="separate"/>
            </w:r>
            <w:r w:rsidRPr="00B82FA7">
              <w:rPr>
                <w:rFonts w:ascii="Times New Roman" w:hAnsi="Times New Roman" w:cs="Times New Roman"/>
                <w:b/>
                <w:bCs/>
                <w:sz w:val="18"/>
                <w:szCs w:val="18"/>
              </w:rPr>
              <w:t>2</w:t>
            </w:r>
            <w:r w:rsidRPr="00B82FA7">
              <w:rPr>
                <w:rFonts w:ascii="Times New Roman" w:hAnsi="Times New Roman" w:cs="Times New Roman"/>
                <w:b/>
                <w:bCs/>
                <w:sz w:val="18"/>
                <w:szCs w:val="18"/>
              </w:rPr>
              <w:fldChar w:fldCharType="end"/>
            </w:r>
          </w:p>
        </w:sdtContent>
      </w:sdt>
    </w:sdtContent>
  </w:sdt>
  <w:p w14:paraId="7F98BC50" w14:textId="77777777" w:rsidR="00DE5DF7" w:rsidRDefault="00DE5D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868057922"/>
      <w:docPartObj>
        <w:docPartGallery w:val="Page Numbers (Bottom of Page)"/>
        <w:docPartUnique/>
      </w:docPartObj>
    </w:sdtPr>
    <w:sdtContent>
      <w:sdt>
        <w:sdtPr>
          <w:rPr>
            <w:rFonts w:ascii="Times New Roman" w:hAnsi="Times New Roman" w:cs="Times New Roman"/>
            <w:sz w:val="18"/>
            <w:szCs w:val="18"/>
          </w:rPr>
          <w:id w:val="2014950181"/>
          <w:docPartObj>
            <w:docPartGallery w:val="Page Numbers (Top of Page)"/>
            <w:docPartUnique/>
          </w:docPartObj>
        </w:sdtPr>
        <w:sdtContent>
          <w:p w14:paraId="79604D59" w14:textId="58B58FA1" w:rsidR="005A348C" w:rsidRPr="005A348C" w:rsidRDefault="005A348C">
            <w:pPr>
              <w:pStyle w:val="Stopka"/>
              <w:jc w:val="right"/>
              <w:rPr>
                <w:rFonts w:ascii="Times New Roman" w:hAnsi="Times New Roman" w:cs="Times New Roman"/>
                <w:sz w:val="18"/>
                <w:szCs w:val="18"/>
              </w:rPr>
            </w:pPr>
            <w:r w:rsidRPr="005A348C">
              <w:rPr>
                <w:rFonts w:ascii="Times New Roman" w:hAnsi="Times New Roman" w:cs="Times New Roman"/>
                <w:sz w:val="18"/>
                <w:szCs w:val="18"/>
              </w:rPr>
              <w:t xml:space="preserve">Strona </w:t>
            </w:r>
            <w:r w:rsidRPr="005A348C">
              <w:rPr>
                <w:rFonts w:ascii="Times New Roman" w:hAnsi="Times New Roman" w:cs="Times New Roman"/>
                <w:b/>
                <w:bCs/>
                <w:sz w:val="18"/>
                <w:szCs w:val="18"/>
              </w:rPr>
              <w:fldChar w:fldCharType="begin"/>
            </w:r>
            <w:r w:rsidRPr="005A348C">
              <w:rPr>
                <w:rFonts w:ascii="Times New Roman" w:hAnsi="Times New Roman" w:cs="Times New Roman"/>
                <w:b/>
                <w:bCs/>
                <w:sz w:val="18"/>
                <w:szCs w:val="18"/>
              </w:rPr>
              <w:instrText>PAGE</w:instrText>
            </w:r>
            <w:r w:rsidRPr="005A348C">
              <w:rPr>
                <w:rFonts w:ascii="Times New Roman" w:hAnsi="Times New Roman" w:cs="Times New Roman"/>
                <w:b/>
                <w:bCs/>
                <w:sz w:val="18"/>
                <w:szCs w:val="18"/>
              </w:rPr>
              <w:fldChar w:fldCharType="separate"/>
            </w:r>
            <w:r w:rsidRPr="005A348C">
              <w:rPr>
                <w:rFonts w:ascii="Times New Roman" w:hAnsi="Times New Roman" w:cs="Times New Roman"/>
                <w:b/>
                <w:bCs/>
                <w:sz w:val="18"/>
                <w:szCs w:val="18"/>
              </w:rPr>
              <w:t>2</w:t>
            </w:r>
            <w:r w:rsidRPr="005A348C">
              <w:rPr>
                <w:rFonts w:ascii="Times New Roman" w:hAnsi="Times New Roman" w:cs="Times New Roman"/>
                <w:b/>
                <w:bCs/>
                <w:sz w:val="18"/>
                <w:szCs w:val="18"/>
              </w:rPr>
              <w:fldChar w:fldCharType="end"/>
            </w:r>
            <w:r w:rsidRPr="005A348C">
              <w:rPr>
                <w:rFonts w:ascii="Times New Roman" w:hAnsi="Times New Roman" w:cs="Times New Roman"/>
                <w:sz w:val="18"/>
                <w:szCs w:val="18"/>
              </w:rPr>
              <w:t xml:space="preserve"> z </w:t>
            </w:r>
            <w:r w:rsidRPr="005A348C">
              <w:rPr>
                <w:rFonts w:ascii="Times New Roman" w:hAnsi="Times New Roman" w:cs="Times New Roman"/>
                <w:b/>
                <w:bCs/>
                <w:sz w:val="18"/>
                <w:szCs w:val="18"/>
              </w:rPr>
              <w:fldChar w:fldCharType="begin"/>
            </w:r>
            <w:r w:rsidRPr="005A348C">
              <w:rPr>
                <w:rFonts w:ascii="Times New Roman" w:hAnsi="Times New Roman" w:cs="Times New Roman"/>
                <w:b/>
                <w:bCs/>
                <w:sz w:val="18"/>
                <w:szCs w:val="18"/>
              </w:rPr>
              <w:instrText>NUMPAGES</w:instrText>
            </w:r>
            <w:r w:rsidRPr="005A348C">
              <w:rPr>
                <w:rFonts w:ascii="Times New Roman" w:hAnsi="Times New Roman" w:cs="Times New Roman"/>
                <w:b/>
                <w:bCs/>
                <w:sz w:val="18"/>
                <w:szCs w:val="18"/>
              </w:rPr>
              <w:fldChar w:fldCharType="separate"/>
            </w:r>
            <w:r w:rsidRPr="005A348C">
              <w:rPr>
                <w:rFonts w:ascii="Times New Roman" w:hAnsi="Times New Roman" w:cs="Times New Roman"/>
                <w:b/>
                <w:bCs/>
                <w:sz w:val="18"/>
                <w:szCs w:val="18"/>
              </w:rPr>
              <w:t>2</w:t>
            </w:r>
            <w:r w:rsidRPr="005A348C">
              <w:rPr>
                <w:rFonts w:ascii="Times New Roman" w:hAnsi="Times New Roman" w:cs="Times New Roman"/>
                <w:b/>
                <w:bCs/>
                <w:sz w:val="18"/>
                <w:szCs w:val="18"/>
              </w:rPr>
              <w:fldChar w:fldCharType="end"/>
            </w:r>
          </w:p>
        </w:sdtContent>
      </w:sdt>
    </w:sdtContent>
  </w:sdt>
  <w:p w14:paraId="4A98EA16" w14:textId="77777777" w:rsidR="005A348C" w:rsidRDefault="005A34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6A53" w14:textId="77777777" w:rsidR="00344933" w:rsidRDefault="00344933" w:rsidP="008D64EC">
      <w:pPr>
        <w:spacing w:after="0" w:line="240" w:lineRule="auto"/>
      </w:pPr>
      <w:r>
        <w:separator/>
      </w:r>
    </w:p>
  </w:footnote>
  <w:footnote w:type="continuationSeparator" w:id="0">
    <w:p w14:paraId="173161E9" w14:textId="77777777" w:rsidR="00344933" w:rsidRDefault="00344933" w:rsidP="008D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6E5" w14:textId="5B9F47EC" w:rsidR="008D64EC" w:rsidRPr="00B82FA7" w:rsidRDefault="008D64EC" w:rsidP="005460C8">
    <w:pPr>
      <w:pStyle w:val="Nagwek"/>
      <w:pBdr>
        <w:bottom w:val="single" w:sz="4" w:space="1" w:color="auto"/>
      </w:pBdr>
      <w:tabs>
        <w:tab w:val="clear" w:pos="4536"/>
        <w:tab w:val="clear" w:pos="9072"/>
        <w:tab w:val="right" w:pos="9638"/>
      </w:tabs>
      <w:rPr>
        <w:rFonts w:ascii="Times New Roman" w:hAnsi="Times New Roman" w:cs="Times New Roman"/>
        <w:b/>
        <w:bCs/>
        <w:sz w:val="18"/>
        <w:szCs w:val="18"/>
      </w:rPr>
    </w:pPr>
    <w:r w:rsidRPr="00B82FA7">
      <w:rPr>
        <w:rFonts w:ascii="Times New Roman" w:hAnsi="Times New Roman" w:cs="Times New Roman"/>
        <w:sz w:val="18"/>
        <w:szCs w:val="18"/>
      </w:rPr>
      <w:t xml:space="preserve">Kancelaria Senatu </w:t>
    </w:r>
    <w:r w:rsidR="00C135EC">
      <w:rPr>
        <w:rFonts w:ascii="Times New Roman" w:hAnsi="Times New Roman" w:cs="Times New Roman"/>
        <w:sz w:val="18"/>
        <w:szCs w:val="18"/>
      </w:rPr>
      <w:t>Koronnego</w:t>
    </w:r>
    <w:r w:rsidR="005460C8" w:rsidRPr="00B82FA7">
      <w:rPr>
        <w:rFonts w:ascii="Times New Roman" w:hAnsi="Times New Roman" w:cs="Times New Roman"/>
        <w:sz w:val="18"/>
        <w:szCs w:val="18"/>
      </w:rPr>
      <w:tab/>
    </w:r>
    <w:r w:rsidR="000B1C84" w:rsidRPr="00B82FA7">
      <w:rPr>
        <w:rFonts w:ascii="Times New Roman" w:hAnsi="Times New Roman" w:cs="Times New Roman"/>
        <w:b/>
        <w:bCs/>
        <w:sz w:val="18"/>
        <w:szCs w:val="18"/>
      </w:rPr>
      <w:t>Kr. Dz. U. z 202</w:t>
    </w:r>
    <w:r w:rsidR="00A936FF">
      <w:rPr>
        <w:rFonts w:ascii="Times New Roman" w:hAnsi="Times New Roman" w:cs="Times New Roman"/>
        <w:b/>
        <w:bCs/>
        <w:sz w:val="18"/>
        <w:szCs w:val="18"/>
      </w:rPr>
      <w:t>6</w:t>
    </w:r>
    <w:r w:rsidR="000B1C84" w:rsidRPr="00B82FA7">
      <w:rPr>
        <w:rFonts w:ascii="Times New Roman" w:hAnsi="Times New Roman" w:cs="Times New Roman"/>
        <w:b/>
        <w:bCs/>
        <w:sz w:val="18"/>
        <w:szCs w:val="18"/>
      </w:rPr>
      <w:t xml:space="preserve"> r. poz. </w:t>
    </w:r>
    <w:r w:rsidR="007E5310">
      <w:rPr>
        <w:rFonts w:ascii="Times New Roman" w:hAnsi="Times New Roman" w:cs="Times New Roman"/>
        <w:b/>
        <w:bCs/>
        <w:sz w:val="18"/>
        <w:szCs w:val="18"/>
      </w:rP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221E" w14:textId="32E435D6" w:rsidR="005A348C" w:rsidRPr="005A348C" w:rsidRDefault="00685594" w:rsidP="005A348C">
    <w:pPr>
      <w:pStyle w:val="Nagwek"/>
      <w:pBdr>
        <w:bottom w:val="single" w:sz="4" w:space="1" w:color="auto"/>
      </w:pBdr>
      <w:tabs>
        <w:tab w:val="clear" w:pos="4536"/>
        <w:tab w:val="clear" w:pos="9072"/>
        <w:tab w:val="right" w:pos="9638"/>
      </w:tabs>
      <w:jc w:val="both"/>
      <w:rPr>
        <w:rFonts w:ascii="Times New Roman" w:hAnsi="Times New Roman" w:cs="Times New Roman"/>
        <w:b/>
        <w:bCs/>
        <w:sz w:val="18"/>
        <w:szCs w:val="18"/>
      </w:rPr>
    </w:pPr>
    <w:r>
      <w:rPr>
        <w:noProof/>
      </w:rPr>
      <w:drawing>
        <wp:inline distT="0" distB="0" distL="0" distR="0" wp14:anchorId="187905A3" wp14:editId="75DA102F">
          <wp:extent cx="1231677" cy="909955"/>
          <wp:effectExtent l="0" t="0" r="6985" b="4445"/>
          <wp:docPr id="196630107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2175" name="Obraz 3"/>
                  <pic:cNvPicPr>
                    <a:picLocks noChangeAspect="1" noChangeArrowheads="1"/>
                  </pic:cNvPicPr>
                </pic:nvPicPr>
                <pic:blipFill rotWithShape="1">
                  <a:blip r:embed="rId1">
                    <a:extLst>
                      <a:ext uri="{28A0092B-C50C-407E-A947-70E740481C1C}">
                        <a14:useLocalDpi xmlns:a14="http://schemas.microsoft.com/office/drawing/2010/main" val="0"/>
                      </a:ext>
                    </a:extLst>
                  </a:blip>
                  <a:srcRect l="7109" t="22350" r="8178" b="15064"/>
                  <a:stretch>
                    <a:fillRect/>
                  </a:stretch>
                </pic:blipFill>
                <pic:spPr bwMode="auto">
                  <a:xfrm>
                    <a:off x="0" y="0"/>
                    <a:ext cx="1247617" cy="921731"/>
                  </a:xfrm>
                  <a:prstGeom prst="rect">
                    <a:avLst/>
                  </a:prstGeom>
                  <a:noFill/>
                  <a:ln>
                    <a:noFill/>
                  </a:ln>
                  <a:extLst>
                    <a:ext uri="{53640926-AAD7-44D8-BBD7-CCE9431645EC}">
                      <a14:shadowObscured xmlns:a14="http://schemas.microsoft.com/office/drawing/2010/main"/>
                    </a:ext>
                  </a:extLst>
                </pic:spPr>
              </pic:pic>
            </a:graphicData>
          </a:graphic>
        </wp:inline>
      </w:drawing>
    </w:r>
    <w:r w:rsidR="005A348C" w:rsidRPr="005A348C">
      <w:rPr>
        <w:b/>
        <w:bCs/>
        <w:sz w:val="18"/>
        <w:szCs w:val="18"/>
      </w:rPr>
      <w:t xml:space="preserve"> </w:t>
    </w:r>
    <w:r w:rsidR="005A348C">
      <w:rPr>
        <w:b/>
        <w:bCs/>
        <w:sz w:val="18"/>
        <w:szCs w:val="18"/>
      </w:rPr>
      <w:tab/>
    </w:r>
    <w:r w:rsidR="005A348C" w:rsidRPr="00B82FA7">
      <w:rPr>
        <w:rFonts w:ascii="Times New Roman" w:hAnsi="Times New Roman" w:cs="Times New Roman"/>
        <w:b/>
        <w:bCs/>
        <w:sz w:val="18"/>
        <w:szCs w:val="18"/>
      </w:rPr>
      <w:t>Kr. Dz. U. z 202</w:t>
    </w:r>
    <w:r w:rsidR="00A936FF">
      <w:rPr>
        <w:rFonts w:ascii="Times New Roman" w:hAnsi="Times New Roman" w:cs="Times New Roman"/>
        <w:b/>
        <w:bCs/>
        <w:sz w:val="18"/>
        <w:szCs w:val="18"/>
      </w:rPr>
      <w:t>6</w:t>
    </w:r>
    <w:r w:rsidR="005A348C" w:rsidRPr="00B82FA7">
      <w:rPr>
        <w:rFonts w:ascii="Times New Roman" w:hAnsi="Times New Roman" w:cs="Times New Roman"/>
        <w:b/>
        <w:bCs/>
        <w:sz w:val="18"/>
        <w:szCs w:val="18"/>
      </w:rPr>
      <w:t xml:space="preserve"> r. poz. </w:t>
    </w:r>
    <w:r w:rsidR="00F812AA">
      <w:rPr>
        <w:rFonts w:ascii="Times New Roman" w:hAnsi="Times New Roman" w:cs="Times New Roman"/>
        <w:b/>
        <w:bCs/>
        <w:sz w:val="18"/>
        <w:szCs w:val="18"/>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DA6"/>
    <w:multiLevelType w:val="multilevel"/>
    <w:tmpl w:val="6BFA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31654"/>
    <w:multiLevelType w:val="multilevel"/>
    <w:tmpl w:val="81F0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15ECF"/>
    <w:multiLevelType w:val="multilevel"/>
    <w:tmpl w:val="E9AC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33F9E"/>
    <w:multiLevelType w:val="multilevel"/>
    <w:tmpl w:val="9018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C3067"/>
    <w:multiLevelType w:val="multilevel"/>
    <w:tmpl w:val="22D4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B452C"/>
    <w:multiLevelType w:val="multilevel"/>
    <w:tmpl w:val="FD5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D141E"/>
    <w:multiLevelType w:val="multilevel"/>
    <w:tmpl w:val="F924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33411"/>
    <w:multiLevelType w:val="multilevel"/>
    <w:tmpl w:val="5AFC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608DB"/>
    <w:multiLevelType w:val="multilevel"/>
    <w:tmpl w:val="E828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E49BF"/>
    <w:multiLevelType w:val="multilevel"/>
    <w:tmpl w:val="B07ABD6C"/>
    <w:lvl w:ilvl="0">
      <w:start w:val="1"/>
      <w:numFmt w:val="decimal"/>
      <w:pStyle w:val="Styl2"/>
      <w:lvlText w:val="Art. %1."/>
      <w:lvlJc w:val="right"/>
      <w:pPr>
        <w:ind w:left="720" w:hanging="360"/>
      </w:pPr>
      <w:rPr>
        <w:rFonts w:ascii="Times New Roman" w:hAnsi="Times New Roman" w:hint="default"/>
        <w:b/>
        <w:i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0D4FF2"/>
    <w:multiLevelType w:val="multilevel"/>
    <w:tmpl w:val="86AC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F02F64"/>
    <w:multiLevelType w:val="multilevel"/>
    <w:tmpl w:val="ABB0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0C7AC1"/>
    <w:multiLevelType w:val="multilevel"/>
    <w:tmpl w:val="3D02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2001E"/>
    <w:multiLevelType w:val="multilevel"/>
    <w:tmpl w:val="500C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16E1C"/>
    <w:multiLevelType w:val="multilevel"/>
    <w:tmpl w:val="FDA8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D2B12"/>
    <w:multiLevelType w:val="multilevel"/>
    <w:tmpl w:val="2094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6D5833"/>
    <w:multiLevelType w:val="multilevel"/>
    <w:tmpl w:val="CBFE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7A7ED5"/>
    <w:multiLevelType w:val="multilevel"/>
    <w:tmpl w:val="1F9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B23FE"/>
    <w:multiLevelType w:val="multilevel"/>
    <w:tmpl w:val="0E50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AD1424"/>
    <w:multiLevelType w:val="multilevel"/>
    <w:tmpl w:val="9916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C73C3"/>
    <w:multiLevelType w:val="multilevel"/>
    <w:tmpl w:val="8648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B62093"/>
    <w:multiLevelType w:val="multilevel"/>
    <w:tmpl w:val="A8E04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6478C"/>
    <w:multiLevelType w:val="multilevel"/>
    <w:tmpl w:val="264C9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EC30D0"/>
    <w:multiLevelType w:val="multilevel"/>
    <w:tmpl w:val="D6F40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FB3E36"/>
    <w:multiLevelType w:val="multilevel"/>
    <w:tmpl w:val="D076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8185">
    <w:abstractNumId w:val="9"/>
  </w:num>
  <w:num w:numId="2" w16cid:durableId="1829130350">
    <w:abstractNumId w:val="24"/>
  </w:num>
  <w:num w:numId="3" w16cid:durableId="1202284161">
    <w:abstractNumId w:val="18"/>
  </w:num>
  <w:num w:numId="4" w16cid:durableId="142935601">
    <w:abstractNumId w:val="8"/>
  </w:num>
  <w:num w:numId="5" w16cid:durableId="909537665">
    <w:abstractNumId w:val="13"/>
  </w:num>
  <w:num w:numId="6" w16cid:durableId="59595365">
    <w:abstractNumId w:val="12"/>
  </w:num>
  <w:num w:numId="7" w16cid:durableId="693118969">
    <w:abstractNumId w:val="7"/>
  </w:num>
  <w:num w:numId="8" w16cid:durableId="2033798149">
    <w:abstractNumId w:val="5"/>
  </w:num>
  <w:num w:numId="9" w16cid:durableId="1239829992">
    <w:abstractNumId w:val="20"/>
  </w:num>
  <w:num w:numId="10" w16cid:durableId="1924872519">
    <w:abstractNumId w:val="0"/>
  </w:num>
  <w:num w:numId="11" w16cid:durableId="1335717983">
    <w:abstractNumId w:val="3"/>
  </w:num>
  <w:num w:numId="12" w16cid:durableId="727146782">
    <w:abstractNumId w:val="14"/>
  </w:num>
  <w:num w:numId="13" w16cid:durableId="728115400">
    <w:abstractNumId w:val="4"/>
  </w:num>
  <w:num w:numId="14" w16cid:durableId="1527479893">
    <w:abstractNumId w:val="15"/>
  </w:num>
  <w:num w:numId="15" w16cid:durableId="273094499">
    <w:abstractNumId w:val="17"/>
  </w:num>
  <w:num w:numId="16" w16cid:durableId="1964193363">
    <w:abstractNumId w:val="19"/>
  </w:num>
  <w:num w:numId="17" w16cid:durableId="570579684">
    <w:abstractNumId w:val="11"/>
  </w:num>
  <w:num w:numId="18" w16cid:durableId="1852337311">
    <w:abstractNumId w:val="6"/>
  </w:num>
  <w:num w:numId="19" w16cid:durableId="1127624442">
    <w:abstractNumId w:val="2"/>
  </w:num>
  <w:num w:numId="20" w16cid:durableId="687755261">
    <w:abstractNumId w:val="23"/>
  </w:num>
  <w:num w:numId="21" w16cid:durableId="1014454153">
    <w:abstractNumId w:val="21"/>
  </w:num>
  <w:num w:numId="22" w16cid:durableId="1761490961">
    <w:abstractNumId w:val="16"/>
  </w:num>
  <w:num w:numId="23" w16cid:durableId="36319249">
    <w:abstractNumId w:val="22"/>
  </w:num>
  <w:num w:numId="24" w16cid:durableId="1314336220">
    <w:abstractNumId w:val="10"/>
  </w:num>
  <w:num w:numId="25" w16cid:durableId="8625204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B0"/>
    <w:rsid w:val="00000B87"/>
    <w:rsid w:val="00001DBE"/>
    <w:rsid w:val="000022B9"/>
    <w:rsid w:val="00002960"/>
    <w:rsid w:val="000033FC"/>
    <w:rsid w:val="00003775"/>
    <w:rsid w:val="00003C51"/>
    <w:rsid w:val="00005193"/>
    <w:rsid w:val="000065F0"/>
    <w:rsid w:val="0001016E"/>
    <w:rsid w:val="00011BD3"/>
    <w:rsid w:val="00012595"/>
    <w:rsid w:val="00014D3E"/>
    <w:rsid w:val="000154E5"/>
    <w:rsid w:val="00015F32"/>
    <w:rsid w:val="0001696A"/>
    <w:rsid w:val="00016A10"/>
    <w:rsid w:val="000171F3"/>
    <w:rsid w:val="00017489"/>
    <w:rsid w:val="0002097D"/>
    <w:rsid w:val="000247DA"/>
    <w:rsid w:val="00026532"/>
    <w:rsid w:val="00026DCA"/>
    <w:rsid w:val="000312CB"/>
    <w:rsid w:val="0003216F"/>
    <w:rsid w:val="00033564"/>
    <w:rsid w:val="0003746D"/>
    <w:rsid w:val="00037C4A"/>
    <w:rsid w:val="000410F7"/>
    <w:rsid w:val="00042321"/>
    <w:rsid w:val="00042E05"/>
    <w:rsid w:val="00043BB7"/>
    <w:rsid w:val="00043E18"/>
    <w:rsid w:val="00043FB7"/>
    <w:rsid w:val="0004669B"/>
    <w:rsid w:val="00047191"/>
    <w:rsid w:val="00051BF8"/>
    <w:rsid w:val="00052A9F"/>
    <w:rsid w:val="000542E3"/>
    <w:rsid w:val="000610A8"/>
    <w:rsid w:val="00066902"/>
    <w:rsid w:val="00066F9F"/>
    <w:rsid w:val="00072024"/>
    <w:rsid w:val="000738A8"/>
    <w:rsid w:val="00074000"/>
    <w:rsid w:val="000759C9"/>
    <w:rsid w:val="000768AF"/>
    <w:rsid w:val="000805B3"/>
    <w:rsid w:val="000827D2"/>
    <w:rsid w:val="0008280E"/>
    <w:rsid w:val="000828EF"/>
    <w:rsid w:val="000865F7"/>
    <w:rsid w:val="000869E5"/>
    <w:rsid w:val="00094548"/>
    <w:rsid w:val="000954B5"/>
    <w:rsid w:val="0009574D"/>
    <w:rsid w:val="0009591A"/>
    <w:rsid w:val="00095DCA"/>
    <w:rsid w:val="000A0A9D"/>
    <w:rsid w:val="000A159E"/>
    <w:rsid w:val="000A1C5D"/>
    <w:rsid w:val="000A4F16"/>
    <w:rsid w:val="000A65DF"/>
    <w:rsid w:val="000A6EE1"/>
    <w:rsid w:val="000B0666"/>
    <w:rsid w:val="000B1C84"/>
    <w:rsid w:val="000B5262"/>
    <w:rsid w:val="000B716B"/>
    <w:rsid w:val="000B73B6"/>
    <w:rsid w:val="000C02EF"/>
    <w:rsid w:val="000C1786"/>
    <w:rsid w:val="000C4257"/>
    <w:rsid w:val="000D0AD5"/>
    <w:rsid w:val="000D41B2"/>
    <w:rsid w:val="000D5F26"/>
    <w:rsid w:val="000D61BF"/>
    <w:rsid w:val="000E176F"/>
    <w:rsid w:val="000E27B2"/>
    <w:rsid w:val="000E359B"/>
    <w:rsid w:val="000E371A"/>
    <w:rsid w:val="000E3807"/>
    <w:rsid w:val="000E3F0E"/>
    <w:rsid w:val="000E54B0"/>
    <w:rsid w:val="000E5A1A"/>
    <w:rsid w:val="000F0A64"/>
    <w:rsid w:val="000F0D9A"/>
    <w:rsid w:val="000F16C0"/>
    <w:rsid w:val="000F2549"/>
    <w:rsid w:val="000F2587"/>
    <w:rsid w:val="000F2ADB"/>
    <w:rsid w:val="000F599F"/>
    <w:rsid w:val="00101E4E"/>
    <w:rsid w:val="00102294"/>
    <w:rsid w:val="00102DCB"/>
    <w:rsid w:val="00104C9E"/>
    <w:rsid w:val="00104DD8"/>
    <w:rsid w:val="00104F05"/>
    <w:rsid w:val="001058C8"/>
    <w:rsid w:val="00105C90"/>
    <w:rsid w:val="00106283"/>
    <w:rsid w:val="001136C7"/>
    <w:rsid w:val="00113DDB"/>
    <w:rsid w:val="00115F13"/>
    <w:rsid w:val="001162DA"/>
    <w:rsid w:val="001204CE"/>
    <w:rsid w:val="001207F5"/>
    <w:rsid w:val="00122190"/>
    <w:rsid w:val="001238D3"/>
    <w:rsid w:val="00126931"/>
    <w:rsid w:val="0012724D"/>
    <w:rsid w:val="00130A19"/>
    <w:rsid w:val="00130ECD"/>
    <w:rsid w:val="00131DD6"/>
    <w:rsid w:val="0013457D"/>
    <w:rsid w:val="001357AA"/>
    <w:rsid w:val="00140A4F"/>
    <w:rsid w:val="00141DE4"/>
    <w:rsid w:val="001423B3"/>
    <w:rsid w:val="0014445C"/>
    <w:rsid w:val="00146A05"/>
    <w:rsid w:val="001474C0"/>
    <w:rsid w:val="00147948"/>
    <w:rsid w:val="00147F03"/>
    <w:rsid w:val="00147F8C"/>
    <w:rsid w:val="001508E8"/>
    <w:rsid w:val="00157781"/>
    <w:rsid w:val="00160EF3"/>
    <w:rsid w:val="00161CC1"/>
    <w:rsid w:val="00162B54"/>
    <w:rsid w:val="0016309C"/>
    <w:rsid w:val="00171365"/>
    <w:rsid w:val="00172F46"/>
    <w:rsid w:val="001747BC"/>
    <w:rsid w:val="00175A68"/>
    <w:rsid w:val="00180A99"/>
    <w:rsid w:val="00184D78"/>
    <w:rsid w:val="00185125"/>
    <w:rsid w:val="00187250"/>
    <w:rsid w:val="00190516"/>
    <w:rsid w:val="00191D78"/>
    <w:rsid w:val="00192658"/>
    <w:rsid w:val="001938E7"/>
    <w:rsid w:val="0019744D"/>
    <w:rsid w:val="001A310B"/>
    <w:rsid w:val="001B2EC1"/>
    <w:rsid w:val="001B4C02"/>
    <w:rsid w:val="001B7584"/>
    <w:rsid w:val="001B7764"/>
    <w:rsid w:val="001B7D8C"/>
    <w:rsid w:val="001C096D"/>
    <w:rsid w:val="001C1284"/>
    <w:rsid w:val="001C1691"/>
    <w:rsid w:val="001C18D1"/>
    <w:rsid w:val="001C1964"/>
    <w:rsid w:val="001C39DE"/>
    <w:rsid w:val="001C3CE3"/>
    <w:rsid w:val="001C4BF0"/>
    <w:rsid w:val="001D0DC3"/>
    <w:rsid w:val="001D44AD"/>
    <w:rsid w:val="001D69AF"/>
    <w:rsid w:val="001D69F8"/>
    <w:rsid w:val="001D7A83"/>
    <w:rsid w:val="001E002C"/>
    <w:rsid w:val="001E272F"/>
    <w:rsid w:val="001E3620"/>
    <w:rsid w:val="001E6973"/>
    <w:rsid w:val="001E6E5C"/>
    <w:rsid w:val="001E7FDA"/>
    <w:rsid w:val="001F06CE"/>
    <w:rsid w:val="001F0F15"/>
    <w:rsid w:val="001F1660"/>
    <w:rsid w:val="001F2F69"/>
    <w:rsid w:val="001F3314"/>
    <w:rsid w:val="001F353F"/>
    <w:rsid w:val="001F6294"/>
    <w:rsid w:val="001F6B6B"/>
    <w:rsid w:val="002007EC"/>
    <w:rsid w:val="0020096F"/>
    <w:rsid w:val="00202AD8"/>
    <w:rsid w:val="00202C31"/>
    <w:rsid w:val="00203350"/>
    <w:rsid w:val="00206117"/>
    <w:rsid w:val="002140BB"/>
    <w:rsid w:val="00214474"/>
    <w:rsid w:val="00214497"/>
    <w:rsid w:val="00217BF2"/>
    <w:rsid w:val="00223162"/>
    <w:rsid w:val="00223AC5"/>
    <w:rsid w:val="00224B09"/>
    <w:rsid w:val="0022782A"/>
    <w:rsid w:val="00230B37"/>
    <w:rsid w:val="00233BBB"/>
    <w:rsid w:val="00235519"/>
    <w:rsid w:val="0023561B"/>
    <w:rsid w:val="00235765"/>
    <w:rsid w:val="00237030"/>
    <w:rsid w:val="00240777"/>
    <w:rsid w:val="00240926"/>
    <w:rsid w:val="00240C84"/>
    <w:rsid w:val="0024205E"/>
    <w:rsid w:val="00243DD1"/>
    <w:rsid w:val="0024498D"/>
    <w:rsid w:val="0024633B"/>
    <w:rsid w:val="00247090"/>
    <w:rsid w:val="00247147"/>
    <w:rsid w:val="00247547"/>
    <w:rsid w:val="0025019D"/>
    <w:rsid w:val="00250D30"/>
    <w:rsid w:val="00252603"/>
    <w:rsid w:val="00252E88"/>
    <w:rsid w:val="00253051"/>
    <w:rsid w:val="002532F3"/>
    <w:rsid w:val="00253348"/>
    <w:rsid w:val="002572B7"/>
    <w:rsid w:val="002613D7"/>
    <w:rsid w:val="00263973"/>
    <w:rsid w:val="00264443"/>
    <w:rsid w:val="00264D20"/>
    <w:rsid w:val="00265E4D"/>
    <w:rsid w:val="00266496"/>
    <w:rsid w:val="00270F58"/>
    <w:rsid w:val="00272744"/>
    <w:rsid w:val="00275DC5"/>
    <w:rsid w:val="00277191"/>
    <w:rsid w:val="002774D7"/>
    <w:rsid w:val="00280D49"/>
    <w:rsid w:val="00281EC3"/>
    <w:rsid w:val="00284574"/>
    <w:rsid w:val="00291462"/>
    <w:rsid w:val="00292AAB"/>
    <w:rsid w:val="00292CDD"/>
    <w:rsid w:val="002939B6"/>
    <w:rsid w:val="00295042"/>
    <w:rsid w:val="00296465"/>
    <w:rsid w:val="00297EA3"/>
    <w:rsid w:val="002A09AB"/>
    <w:rsid w:val="002A1B4E"/>
    <w:rsid w:val="002A3A79"/>
    <w:rsid w:val="002A62E4"/>
    <w:rsid w:val="002A761D"/>
    <w:rsid w:val="002A7F46"/>
    <w:rsid w:val="002B076C"/>
    <w:rsid w:val="002B3140"/>
    <w:rsid w:val="002B5273"/>
    <w:rsid w:val="002B6C04"/>
    <w:rsid w:val="002B6E50"/>
    <w:rsid w:val="002C009E"/>
    <w:rsid w:val="002C1BC7"/>
    <w:rsid w:val="002C2F62"/>
    <w:rsid w:val="002C3399"/>
    <w:rsid w:val="002C48E1"/>
    <w:rsid w:val="002D003F"/>
    <w:rsid w:val="002D0659"/>
    <w:rsid w:val="002D1505"/>
    <w:rsid w:val="002D1EB4"/>
    <w:rsid w:val="002D28AF"/>
    <w:rsid w:val="002D2B10"/>
    <w:rsid w:val="002D609E"/>
    <w:rsid w:val="002D6A0F"/>
    <w:rsid w:val="002D77CB"/>
    <w:rsid w:val="002E1C57"/>
    <w:rsid w:val="002E34BA"/>
    <w:rsid w:val="002E4501"/>
    <w:rsid w:val="002E5D0B"/>
    <w:rsid w:val="002F012F"/>
    <w:rsid w:val="002F0E19"/>
    <w:rsid w:val="002F29E9"/>
    <w:rsid w:val="002F2F8A"/>
    <w:rsid w:val="002F365E"/>
    <w:rsid w:val="002F3850"/>
    <w:rsid w:val="002F4774"/>
    <w:rsid w:val="002F5E21"/>
    <w:rsid w:val="002F62D5"/>
    <w:rsid w:val="00300017"/>
    <w:rsid w:val="00300D3A"/>
    <w:rsid w:val="00301902"/>
    <w:rsid w:val="00301FCA"/>
    <w:rsid w:val="00302B6B"/>
    <w:rsid w:val="00303E33"/>
    <w:rsid w:val="0030471B"/>
    <w:rsid w:val="003059CA"/>
    <w:rsid w:val="003106E6"/>
    <w:rsid w:val="00310E69"/>
    <w:rsid w:val="003118B7"/>
    <w:rsid w:val="00311B8D"/>
    <w:rsid w:val="0031449D"/>
    <w:rsid w:val="00314E5E"/>
    <w:rsid w:val="003161E0"/>
    <w:rsid w:val="00316E10"/>
    <w:rsid w:val="00320778"/>
    <w:rsid w:val="00321610"/>
    <w:rsid w:val="00321E73"/>
    <w:rsid w:val="00323290"/>
    <w:rsid w:val="00323AB7"/>
    <w:rsid w:val="003273B8"/>
    <w:rsid w:val="00327B5A"/>
    <w:rsid w:val="00330B85"/>
    <w:rsid w:val="00332145"/>
    <w:rsid w:val="003325BF"/>
    <w:rsid w:val="00332ECC"/>
    <w:rsid w:val="003339BC"/>
    <w:rsid w:val="00333D98"/>
    <w:rsid w:val="00334472"/>
    <w:rsid w:val="00337347"/>
    <w:rsid w:val="00337F5E"/>
    <w:rsid w:val="00340052"/>
    <w:rsid w:val="00341815"/>
    <w:rsid w:val="00343C4E"/>
    <w:rsid w:val="00344933"/>
    <w:rsid w:val="00347518"/>
    <w:rsid w:val="003525B3"/>
    <w:rsid w:val="00352AFF"/>
    <w:rsid w:val="003544FF"/>
    <w:rsid w:val="00354EA4"/>
    <w:rsid w:val="00355CA3"/>
    <w:rsid w:val="00355FA2"/>
    <w:rsid w:val="003573AD"/>
    <w:rsid w:val="00360285"/>
    <w:rsid w:val="0036397A"/>
    <w:rsid w:val="00365308"/>
    <w:rsid w:val="00366245"/>
    <w:rsid w:val="0036771F"/>
    <w:rsid w:val="00370211"/>
    <w:rsid w:val="00370C75"/>
    <w:rsid w:val="00370EC5"/>
    <w:rsid w:val="003758EF"/>
    <w:rsid w:val="00376169"/>
    <w:rsid w:val="003817BE"/>
    <w:rsid w:val="0038415A"/>
    <w:rsid w:val="00387009"/>
    <w:rsid w:val="00390DD0"/>
    <w:rsid w:val="00391E9F"/>
    <w:rsid w:val="00393290"/>
    <w:rsid w:val="0039759C"/>
    <w:rsid w:val="00397879"/>
    <w:rsid w:val="003A0943"/>
    <w:rsid w:val="003A4D42"/>
    <w:rsid w:val="003A5751"/>
    <w:rsid w:val="003A636E"/>
    <w:rsid w:val="003A7817"/>
    <w:rsid w:val="003A7F3E"/>
    <w:rsid w:val="003B12A9"/>
    <w:rsid w:val="003B39E3"/>
    <w:rsid w:val="003B425C"/>
    <w:rsid w:val="003B5931"/>
    <w:rsid w:val="003B6717"/>
    <w:rsid w:val="003C10D7"/>
    <w:rsid w:val="003C2B3F"/>
    <w:rsid w:val="003C2CC2"/>
    <w:rsid w:val="003C4435"/>
    <w:rsid w:val="003C5A84"/>
    <w:rsid w:val="003D0534"/>
    <w:rsid w:val="003D1937"/>
    <w:rsid w:val="003D24CE"/>
    <w:rsid w:val="003D5150"/>
    <w:rsid w:val="003E1301"/>
    <w:rsid w:val="003E3318"/>
    <w:rsid w:val="003E4E95"/>
    <w:rsid w:val="003E55C0"/>
    <w:rsid w:val="003E5CE7"/>
    <w:rsid w:val="003E6C0C"/>
    <w:rsid w:val="003E7BA9"/>
    <w:rsid w:val="003E7E17"/>
    <w:rsid w:val="003E7FFD"/>
    <w:rsid w:val="003F10EF"/>
    <w:rsid w:val="003F31EB"/>
    <w:rsid w:val="003F3784"/>
    <w:rsid w:val="003F5F68"/>
    <w:rsid w:val="003F6486"/>
    <w:rsid w:val="003F6D57"/>
    <w:rsid w:val="003F76FC"/>
    <w:rsid w:val="003F7B40"/>
    <w:rsid w:val="003F7FF0"/>
    <w:rsid w:val="004008C0"/>
    <w:rsid w:val="0040431A"/>
    <w:rsid w:val="004051FE"/>
    <w:rsid w:val="004074A8"/>
    <w:rsid w:val="00407767"/>
    <w:rsid w:val="00407AFB"/>
    <w:rsid w:val="00415B2D"/>
    <w:rsid w:val="00415B80"/>
    <w:rsid w:val="004166C1"/>
    <w:rsid w:val="00422308"/>
    <w:rsid w:val="004228FE"/>
    <w:rsid w:val="00422E73"/>
    <w:rsid w:val="00423403"/>
    <w:rsid w:val="00425A29"/>
    <w:rsid w:val="00426F91"/>
    <w:rsid w:val="004308D9"/>
    <w:rsid w:val="00431EDC"/>
    <w:rsid w:val="00433461"/>
    <w:rsid w:val="00434F22"/>
    <w:rsid w:val="00435B6C"/>
    <w:rsid w:val="00436D73"/>
    <w:rsid w:val="0044362F"/>
    <w:rsid w:val="004437EC"/>
    <w:rsid w:val="004453C5"/>
    <w:rsid w:val="00447F3A"/>
    <w:rsid w:val="00451A26"/>
    <w:rsid w:val="00451CE1"/>
    <w:rsid w:val="00457839"/>
    <w:rsid w:val="0046261F"/>
    <w:rsid w:val="00462D90"/>
    <w:rsid w:val="00464107"/>
    <w:rsid w:val="00465ADB"/>
    <w:rsid w:val="0046661C"/>
    <w:rsid w:val="00473058"/>
    <w:rsid w:val="00474A32"/>
    <w:rsid w:val="00474B08"/>
    <w:rsid w:val="004753F9"/>
    <w:rsid w:val="00475548"/>
    <w:rsid w:val="00476412"/>
    <w:rsid w:val="004776CD"/>
    <w:rsid w:val="00477732"/>
    <w:rsid w:val="00477878"/>
    <w:rsid w:val="0048367A"/>
    <w:rsid w:val="0048373C"/>
    <w:rsid w:val="00485C34"/>
    <w:rsid w:val="00486C9C"/>
    <w:rsid w:val="0049271E"/>
    <w:rsid w:val="00492EF2"/>
    <w:rsid w:val="00493FA5"/>
    <w:rsid w:val="00494C8B"/>
    <w:rsid w:val="004A0B6F"/>
    <w:rsid w:val="004A2FD1"/>
    <w:rsid w:val="004A3416"/>
    <w:rsid w:val="004A3C36"/>
    <w:rsid w:val="004A4345"/>
    <w:rsid w:val="004A6F47"/>
    <w:rsid w:val="004A79E7"/>
    <w:rsid w:val="004B130C"/>
    <w:rsid w:val="004B2603"/>
    <w:rsid w:val="004B2B25"/>
    <w:rsid w:val="004B3636"/>
    <w:rsid w:val="004B4310"/>
    <w:rsid w:val="004B4C36"/>
    <w:rsid w:val="004B4E43"/>
    <w:rsid w:val="004B5589"/>
    <w:rsid w:val="004B5993"/>
    <w:rsid w:val="004B5A42"/>
    <w:rsid w:val="004B5D10"/>
    <w:rsid w:val="004B5F7F"/>
    <w:rsid w:val="004B6624"/>
    <w:rsid w:val="004B7B9B"/>
    <w:rsid w:val="004B7D66"/>
    <w:rsid w:val="004C13CC"/>
    <w:rsid w:val="004C18DD"/>
    <w:rsid w:val="004C25D3"/>
    <w:rsid w:val="004C51B9"/>
    <w:rsid w:val="004C52FB"/>
    <w:rsid w:val="004C72FE"/>
    <w:rsid w:val="004C7AF0"/>
    <w:rsid w:val="004D0E55"/>
    <w:rsid w:val="004D110B"/>
    <w:rsid w:val="004D1D48"/>
    <w:rsid w:val="004D3A0D"/>
    <w:rsid w:val="004D3BCD"/>
    <w:rsid w:val="004D60F5"/>
    <w:rsid w:val="004E1A30"/>
    <w:rsid w:val="004E2300"/>
    <w:rsid w:val="004E374D"/>
    <w:rsid w:val="004E3D50"/>
    <w:rsid w:val="004E3F89"/>
    <w:rsid w:val="004E78EE"/>
    <w:rsid w:val="004F0731"/>
    <w:rsid w:val="004F4901"/>
    <w:rsid w:val="004F6456"/>
    <w:rsid w:val="00500472"/>
    <w:rsid w:val="005010F5"/>
    <w:rsid w:val="005017B9"/>
    <w:rsid w:val="00501B6D"/>
    <w:rsid w:val="00502603"/>
    <w:rsid w:val="005034BA"/>
    <w:rsid w:val="005068D1"/>
    <w:rsid w:val="005079A6"/>
    <w:rsid w:val="00510893"/>
    <w:rsid w:val="00510DDD"/>
    <w:rsid w:val="00512169"/>
    <w:rsid w:val="00514521"/>
    <w:rsid w:val="00514A5A"/>
    <w:rsid w:val="0051714A"/>
    <w:rsid w:val="005173FD"/>
    <w:rsid w:val="005179A6"/>
    <w:rsid w:val="00520299"/>
    <w:rsid w:val="005257CA"/>
    <w:rsid w:val="00525EFB"/>
    <w:rsid w:val="0052621F"/>
    <w:rsid w:val="00530711"/>
    <w:rsid w:val="00533706"/>
    <w:rsid w:val="00533DC2"/>
    <w:rsid w:val="00536D4A"/>
    <w:rsid w:val="00537C51"/>
    <w:rsid w:val="00540F89"/>
    <w:rsid w:val="00541598"/>
    <w:rsid w:val="005440C9"/>
    <w:rsid w:val="005460C8"/>
    <w:rsid w:val="0054678F"/>
    <w:rsid w:val="00551A7B"/>
    <w:rsid w:val="00555654"/>
    <w:rsid w:val="00557044"/>
    <w:rsid w:val="0055785C"/>
    <w:rsid w:val="005602FF"/>
    <w:rsid w:val="0056035A"/>
    <w:rsid w:val="0056179A"/>
    <w:rsid w:val="005627FE"/>
    <w:rsid w:val="00562BB7"/>
    <w:rsid w:val="00562CA2"/>
    <w:rsid w:val="00564054"/>
    <w:rsid w:val="00564CF8"/>
    <w:rsid w:val="005671F3"/>
    <w:rsid w:val="00567768"/>
    <w:rsid w:val="0057044C"/>
    <w:rsid w:val="00571229"/>
    <w:rsid w:val="0057147B"/>
    <w:rsid w:val="00571D15"/>
    <w:rsid w:val="00573525"/>
    <w:rsid w:val="0057354E"/>
    <w:rsid w:val="005738E7"/>
    <w:rsid w:val="00575D9C"/>
    <w:rsid w:val="00576110"/>
    <w:rsid w:val="00577853"/>
    <w:rsid w:val="0058212D"/>
    <w:rsid w:val="0058349C"/>
    <w:rsid w:val="00584695"/>
    <w:rsid w:val="00584713"/>
    <w:rsid w:val="00584DC3"/>
    <w:rsid w:val="005853C6"/>
    <w:rsid w:val="00590896"/>
    <w:rsid w:val="00592266"/>
    <w:rsid w:val="005926B3"/>
    <w:rsid w:val="00592A73"/>
    <w:rsid w:val="00592EC6"/>
    <w:rsid w:val="005933CB"/>
    <w:rsid w:val="00593C15"/>
    <w:rsid w:val="005940F1"/>
    <w:rsid w:val="00596EB1"/>
    <w:rsid w:val="005978A4"/>
    <w:rsid w:val="00597998"/>
    <w:rsid w:val="005A2244"/>
    <w:rsid w:val="005A2BDD"/>
    <w:rsid w:val="005A3205"/>
    <w:rsid w:val="005A348C"/>
    <w:rsid w:val="005A37FA"/>
    <w:rsid w:val="005A4977"/>
    <w:rsid w:val="005B04A9"/>
    <w:rsid w:val="005B0933"/>
    <w:rsid w:val="005B180E"/>
    <w:rsid w:val="005B1AC6"/>
    <w:rsid w:val="005B2CA3"/>
    <w:rsid w:val="005B393A"/>
    <w:rsid w:val="005B3B71"/>
    <w:rsid w:val="005B3C4F"/>
    <w:rsid w:val="005B4D96"/>
    <w:rsid w:val="005B5AFF"/>
    <w:rsid w:val="005B78D5"/>
    <w:rsid w:val="005C18EF"/>
    <w:rsid w:val="005C2E05"/>
    <w:rsid w:val="005C4142"/>
    <w:rsid w:val="005D03B5"/>
    <w:rsid w:val="005D0797"/>
    <w:rsid w:val="005D172A"/>
    <w:rsid w:val="005D27C6"/>
    <w:rsid w:val="005D354C"/>
    <w:rsid w:val="005D53D6"/>
    <w:rsid w:val="005D5623"/>
    <w:rsid w:val="005D59DD"/>
    <w:rsid w:val="005D5A02"/>
    <w:rsid w:val="005D7645"/>
    <w:rsid w:val="005D76F7"/>
    <w:rsid w:val="005E0779"/>
    <w:rsid w:val="005E0DA8"/>
    <w:rsid w:val="005E2F0F"/>
    <w:rsid w:val="005E67B5"/>
    <w:rsid w:val="005F2375"/>
    <w:rsid w:val="005F26A7"/>
    <w:rsid w:val="005F4632"/>
    <w:rsid w:val="005F4AF9"/>
    <w:rsid w:val="005F5095"/>
    <w:rsid w:val="005F58AE"/>
    <w:rsid w:val="005F6535"/>
    <w:rsid w:val="005F696B"/>
    <w:rsid w:val="00602658"/>
    <w:rsid w:val="00602A52"/>
    <w:rsid w:val="00602EA1"/>
    <w:rsid w:val="006035FA"/>
    <w:rsid w:val="00604BCE"/>
    <w:rsid w:val="00607134"/>
    <w:rsid w:val="006101DA"/>
    <w:rsid w:val="00610800"/>
    <w:rsid w:val="00610E81"/>
    <w:rsid w:val="00611CCB"/>
    <w:rsid w:val="00612487"/>
    <w:rsid w:val="006133A0"/>
    <w:rsid w:val="00614706"/>
    <w:rsid w:val="006159B3"/>
    <w:rsid w:val="00621923"/>
    <w:rsid w:val="00623A36"/>
    <w:rsid w:val="00623BD3"/>
    <w:rsid w:val="006247E2"/>
    <w:rsid w:val="00625014"/>
    <w:rsid w:val="00625147"/>
    <w:rsid w:val="006257EB"/>
    <w:rsid w:val="006271C2"/>
    <w:rsid w:val="0063076B"/>
    <w:rsid w:val="006322B2"/>
    <w:rsid w:val="0063240C"/>
    <w:rsid w:val="00637CF5"/>
    <w:rsid w:val="0064050C"/>
    <w:rsid w:val="00640591"/>
    <w:rsid w:val="006416F8"/>
    <w:rsid w:val="00641DFA"/>
    <w:rsid w:val="00645005"/>
    <w:rsid w:val="00645432"/>
    <w:rsid w:val="00645D4C"/>
    <w:rsid w:val="006465EB"/>
    <w:rsid w:val="0065106A"/>
    <w:rsid w:val="00651AB2"/>
    <w:rsid w:val="006537D6"/>
    <w:rsid w:val="00653A82"/>
    <w:rsid w:val="00653AC0"/>
    <w:rsid w:val="00657B34"/>
    <w:rsid w:val="0066010A"/>
    <w:rsid w:val="00662ABA"/>
    <w:rsid w:val="00662CE0"/>
    <w:rsid w:val="006650C5"/>
    <w:rsid w:val="00665F2A"/>
    <w:rsid w:val="00666541"/>
    <w:rsid w:val="00667BB3"/>
    <w:rsid w:val="00670346"/>
    <w:rsid w:val="00674492"/>
    <w:rsid w:val="006767F6"/>
    <w:rsid w:val="00677E66"/>
    <w:rsid w:val="00680179"/>
    <w:rsid w:val="00680AEA"/>
    <w:rsid w:val="006810BC"/>
    <w:rsid w:val="006820C2"/>
    <w:rsid w:val="006834F2"/>
    <w:rsid w:val="00685594"/>
    <w:rsid w:val="006867C6"/>
    <w:rsid w:val="00686B23"/>
    <w:rsid w:val="00687F1F"/>
    <w:rsid w:val="006918FC"/>
    <w:rsid w:val="00691B61"/>
    <w:rsid w:val="00691D9D"/>
    <w:rsid w:val="0069615B"/>
    <w:rsid w:val="006975E3"/>
    <w:rsid w:val="006A074B"/>
    <w:rsid w:val="006A289B"/>
    <w:rsid w:val="006A2FAF"/>
    <w:rsid w:val="006A3CAC"/>
    <w:rsid w:val="006A3E29"/>
    <w:rsid w:val="006A5EC4"/>
    <w:rsid w:val="006A6C32"/>
    <w:rsid w:val="006A7689"/>
    <w:rsid w:val="006A7A1E"/>
    <w:rsid w:val="006B00CF"/>
    <w:rsid w:val="006B0C02"/>
    <w:rsid w:val="006B2643"/>
    <w:rsid w:val="006B420F"/>
    <w:rsid w:val="006B4830"/>
    <w:rsid w:val="006B570A"/>
    <w:rsid w:val="006B5CB5"/>
    <w:rsid w:val="006B6267"/>
    <w:rsid w:val="006B7347"/>
    <w:rsid w:val="006C06E3"/>
    <w:rsid w:val="006C1353"/>
    <w:rsid w:val="006C136A"/>
    <w:rsid w:val="006C24E0"/>
    <w:rsid w:val="006C2E59"/>
    <w:rsid w:val="006C34A5"/>
    <w:rsid w:val="006C40F9"/>
    <w:rsid w:val="006C48B5"/>
    <w:rsid w:val="006C4E56"/>
    <w:rsid w:val="006C7089"/>
    <w:rsid w:val="006C7E15"/>
    <w:rsid w:val="006D1476"/>
    <w:rsid w:val="006D2928"/>
    <w:rsid w:val="006D32C3"/>
    <w:rsid w:val="006D3D83"/>
    <w:rsid w:val="006D4955"/>
    <w:rsid w:val="006D4E24"/>
    <w:rsid w:val="006D5992"/>
    <w:rsid w:val="006D5B93"/>
    <w:rsid w:val="006E1BCF"/>
    <w:rsid w:val="006E222B"/>
    <w:rsid w:val="006E36DF"/>
    <w:rsid w:val="006E4518"/>
    <w:rsid w:val="006E628F"/>
    <w:rsid w:val="006E6EC9"/>
    <w:rsid w:val="006F0845"/>
    <w:rsid w:val="006F1D8B"/>
    <w:rsid w:val="006F5749"/>
    <w:rsid w:val="0070151B"/>
    <w:rsid w:val="00702747"/>
    <w:rsid w:val="00702E09"/>
    <w:rsid w:val="00702F65"/>
    <w:rsid w:val="00703644"/>
    <w:rsid w:val="007038B0"/>
    <w:rsid w:val="00704ED5"/>
    <w:rsid w:val="00705006"/>
    <w:rsid w:val="007058D8"/>
    <w:rsid w:val="00705C9E"/>
    <w:rsid w:val="00707E36"/>
    <w:rsid w:val="00711D89"/>
    <w:rsid w:val="007129D4"/>
    <w:rsid w:val="00712E72"/>
    <w:rsid w:val="00714081"/>
    <w:rsid w:val="0071608A"/>
    <w:rsid w:val="007177FC"/>
    <w:rsid w:val="00717892"/>
    <w:rsid w:val="00720381"/>
    <w:rsid w:val="007205A7"/>
    <w:rsid w:val="00720B7F"/>
    <w:rsid w:val="00721DB0"/>
    <w:rsid w:val="00722AEE"/>
    <w:rsid w:val="00723610"/>
    <w:rsid w:val="00726007"/>
    <w:rsid w:val="007317D9"/>
    <w:rsid w:val="00732294"/>
    <w:rsid w:val="00732A05"/>
    <w:rsid w:val="007337FA"/>
    <w:rsid w:val="007349AA"/>
    <w:rsid w:val="0073507E"/>
    <w:rsid w:val="00741D2F"/>
    <w:rsid w:val="0074226E"/>
    <w:rsid w:val="00742774"/>
    <w:rsid w:val="00742F5D"/>
    <w:rsid w:val="00746FDE"/>
    <w:rsid w:val="0075029F"/>
    <w:rsid w:val="00754368"/>
    <w:rsid w:val="00756A09"/>
    <w:rsid w:val="00757939"/>
    <w:rsid w:val="00757F31"/>
    <w:rsid w:val="0076155E"/>
    <w:rsid w:val="00761909"/>
    <w:rsid w:val="0076273A"/>
    <w:rsid w:val="007627E1"/>
    <w:rsid w:val="007629E2"/>
    <w:rsid w:val="007630F9"/>
    <w:rsid w:val="00764D08"/>
    <w:rsid w:val="00764F76"/>
    <w:rsid w:val="007653F9"/>
    <w:rsid w:val="00766B4D"/>
    <w:rsid w:val="00766CF1"/>
    <w:rsid w:val="00771B39"/>
    <w:rsid w:val="00773FD0"/>
    <w:rsid w:val="0077507A"/>
    <w:rsid w:val="00776305"/>
    <w:rsid w:val="00776CBD"/>
    <w:rsid w:val="007801E6"/>
    <w:rsid w:val="00780EC1"/>
    <w:rsid w:val="00783C3A"/>
    <w:rsid w:val="00784142"/>
    <w:rsid w:val="007851E5"/>
    <w:rsid w:val="00785B47"/>
    <w:rsid w:val="00790D4C"/>
    <w:rsid w:val="00791745"/>
    <w:rsid w:val="00791C49"/>
    <w:rsid w:val="007923D2"/>
    <w:rsid w:val="007926D2"/>
    <w:rsid w:val="00793035"/>
    <w:rsid w:val="0079337A"/>
    <w:rsid w:val="00793B2C"/>
    <w:rsid w:val="00794A55"/>
    <w:rsid w:val="007A15E2"/>
    <w:rsid w:val="007A2157"/>
    <w:rsid w:val="007A2D82"/>
    <w:rsid w:val="007A460A"/>
    <w:rsid w:val="007A5A46"/>
    <w:rsid w:val="007B00ED"/>
    <w:rsid w:val="007B06B1"/>
    <w:rsid w:val="007B0938"/>
    <w:rsid w:val="007B0A35"/>
    <w:rsid w:val="007B3BCE"/>
    <w:rsid w:val="007B3D2E"/>
    <w:rsid w:val="007B4222"/>
    <w:rsid w:val="007B6DF6"/>
    <w:rsid w:val="007B6E0E"/>
    <w:rsid w:val="007C1D07"/>
    <w:rsid w:val="007C1E97"/>
    <w:rsid w:val="007C2095"/>
    <w:rsid w:val="007C302D"/>
    <w:rsid w:val="007C369B"/>
    <w:rsid w:val="007C3764"/>
    <w:rsid w:val="007C6481"/>
    <w:rsid w:val="007C6658"/>
    <w:rsid w:val="007C7C21"/>
    <w:rsid w:val="007D3E50"/>
    <w:rsid w:val="007D633D"/>
    <w:rsid w:val="007D6534"/>
    <w:rsid w:val="007D7FC4"/>
    <w:rsid w:val="007E058E"/>
    <w:rsid w:val="007E3CB4"/>
    <w:rsid w:val="007E5310"/>
    <w:rsid w:val="007E550B"/>
    <w:rsid w:val="007E62DC"/>
    <w:rsid w:val="007E6FE8"/>
    <w:rsid w:val="007E75C0"/>
    <w:rsid w:val="007E7BB6"/>
    <w:rsid w:val="007F00B5"/>
    <w:rsid w:val="007F09A0"/>
    <w:rsid w:val="007F09B4"/>
    <w:rsid w:val="007F12C0"/>
    <w:rsid w:val="007F1A78"/>
    <w:rsid w:val="007F1AD3"/>
    <w:rsid w:val="007F25D6"/>
    <w:rsid w:val="007F36C2"/>
    <w:rsid w:val="007F432C"/>
    <w:rsid w:val="007F565A"/>
    <w:rsid w:val="007F5E10"/>
    <w:rsid w:val="007F6A5F"/>
    <w:rsid w:val="007F7141"/>
    <w:rsid w:val="00803E23"/>
    <w:rsid w:val="00804722"/>
    <w:rsid w:val="00810D36"/>
    <w:rsid w:val="008116AB"/>
    <w:rsid w:val="00811D03"/>
    <w:rsid w:val="008122B0"/>
    <w:rsid w:val="00813DA5"/>
    <w:rsid w:val="00814824"/>
    <w:rsid w:val="00815066"/>
    <w:rsid w:val="00817803"/>
    <w:rsid w:val="008209D3"/>
    <w:rsid w:val="00822628"/>
    <w:rsid w:val="008227A6"/>
    <w:rsid w:val="00823AE7"/>
    <w:rsid w:val="00826DCC"/>
    <w:rsid w:val="0083015D"/>
    <w:rsid w:val="008307CE"/>
    <w:rsid w:val="00830878"/>
    <w:rsid w:val="00831060"/>
    <w:rsid w:val="008325A1"/>
    <w:rsid w:val="00832BEA"/>
    <w:rsid w:val="0083401E"/>
    <w:rsid w:val="00840106"/>
    <w:rsid w:val="00841FC7"/>
    <w:rsid w:val="00842571"/>
    <w:rsid w:val="008426D9"/>
    <w:rsid w:val="0084285C"/>
    <w:rsid w:val="00845244"/>
    <w:rsid w:val="00847B69"/>
    <w:rsid w:val="00854570"/>
    <w:rsid w:val="00856680"/>
    <w:rsid w:val="00856981"/>
    <w:rsid w:val="0085757C"/>
    <w:rsid w:val="0086071B"/>
    <w:rsid w:val="00860851"/>
    <w:rsid w:val="00860D66"/>
    <w:rsid w:val="00860D99"/>
    <w:rsid w:val="0086460B"/>
    <w:rsid w:val="00870751"/>
    <w:rsid w:val="0087128B"/>
    <w:rsid w:val="008738B8"/>
    <w:rsid w:val="00873E77"/>
    <w:rsid w:val="0087599B"/>
    <w:rsid w:val="0088040B"/>
    <w:rsid w:val="0089094E"/>
    <w:rsid w:val="0089111E"/>
    <w:rsid w:val="00897E5D"/>
    <w:rsid w:val="008A08A8"/>
    <w:rsid w:val="008A1976"/>
    <w:rsid w:val="008A2975"/>
    <w:rsid w:val="008A2AB1"/>
    <w:rsid w:val="008A2DBA"/>
    <w:rsid w:val="008A311D"/>
    <w:rsid w:val="008A5213"/>
    <w:rsid w:val="008A6DD9"/>
    <w:rsid w:val="008B1E50"/>
    <w:rsid w:val="008B3D21"/>
    <w:rsid w:val="008C03D1"/>
    <w:rsid w:val="008C0E4E"/>
    <w:rsid w:val="008C12EE"/>
    <w:rsid w:val="008C730F"/>
    <w:rsid w:val="008D00A0"/>
    <w:rsid w:val="008D043A"/>
    <w:rsid w:val="008D2138"/>
    <w:rsid w:val="008D2C41"/>
    <w:rsid w:val="008D32D7"/>
    <w:rsid w:val="008D4DB1"/>
    <w:rsid w:val="008D56E3"/>
    <w:rsid w:val="008D5BA6"/>
    <w:rsid w:val="008D64EC"/>
    <w:rsid w:val="008D7095"/>
    <w:rsid w:val="008D743B"/>
    <w:rsid w:val="008D7CBE"/>
    <w:rsid w:val="008E0829"/>
    <w:rsid w:val="008E27A9"/>
    <w:rsid w:val="008E3AEC"/>
    <w:rsid w:val="008E43C2"/>
    <w:rsid w:val="008E6BB1"/>
    <w:rsid w:val="008E6F33"/>
    <w:rsid w:val="008E7310"/>
    <w:rsid w:val="008E74E2"/>
    <w:rsid w:val="008E7644"/>
    <w:rsid w:val="008F08A7"/>
    <w:rsid w:val="008F0F82"/>
    <w:rsid w:val="008F110D"/>
    <w:rsid w:val="008F1878"/>
    <w:rsid w:val="008F191E"/>
    <w:rsid w:val="008F19A1"/>
    <w:rsid w:val="008F344B"/>
    <w:rsid w:val="008F3DCF"/>
    <w:rsid w:val="00901B92"/>
    <w:rsid w:val="009027A2"/>
    <w:rsid w:val="009030D3"/>
    <w:rsid w:val="00903390"/>
    <w:rsid w:val="00905729"/>
    <w:rsid w:val="00905A9F"/>
    <w:rsid w:val="0090636B"/>
    <w:rsid w:val="00906CB5"/>
    <w:rsid w:val="009074BA"/>
    <w:rsid w:val="009077D2"/>
    <w:rsid w:val="00907833"/>
    <w:rsid w:val="00907C4F"/>
    <w:rsid w:val="00911451"/>
    <w:rsid w:val="00913C5A"/>
    <w:rsid w:val="00913D46"/>
    <w:rsid w:val="009145D9"/>
    <w:rsid w:val="00914D03"/>
    <w:rsid w:val="009153BC"/>
    <w:rsid w:val="0091657E"/>
    <w:rsid w:val="009172B7"/>
    <w:rsid w:val="00921D33"/>
    <w:rsid w:val="009220F1"/>
    <w:rsid w:val="00922F3E"/>
    <w:rsid w:val="00923E79"/>
    <w:rsid w:val="00925670"/>
    <w:rsid w:val="00927EE8"/>
    <w:rsid w:val="00927F79"/>
    <w:rsid w:val="00930186"/>
    <w:rsid w:val="0093020F"/>
    <w:rsid w:val="00931757"/>
    <w:rsid w:val="00931997"/>
    <w:rsid w:val="0093556B"/>
    <w:rsid w:val="00935ED0"/>
    <w:rsid w:val="00940431"/>
    <w:rsid w:val="00942031"/>
    <w:rsid w:val="00943A78"/>
    <w:rsid w:val="00945602"/>
    <w:rsid w:val="00947310"/>
    <w:rsid w:val="00950178"/>
    <w:rsid w:val="00950193"/>
    <w:rsid w:val="009501AE"/>
    <w:rsid w:val="009524EA"/>
    <w:rsid w:val="00952DF4"/>
    <w:rsid w:val="0095328F"/>
    <w:rsid w:val="00954C16"/>
    <w:rsid w:val="009570C7"/>
    <w:rsid w:val="00957E5D"/>
    <w:rsid w:val="00960120"/>
    <w:rsid w:val="00960D47"/>
    <w:rsid w:val="00961EBC"/>
    <w:rsid w:val="00962C29"/>
    <w:rsid w:val="00963211"/>
    <w:rsid w:val="009672A1"/>
    <w:rsid w:val="00970126"/>
    <w:rsid w:val="00971055"/>
    <w:rsid w:val="0097134F"/>
    <w:rsid w:val="00975EDF"/>
    <w:rsid w:val="009827A5"/>
    <w:rsid w:val="00983C35"/>
    <w:rsid w:val="00985555"/>
    <w:rsid w:val="00985CB5"/>
    <w:rsid w:val="00986627"/>
    <w:rsid w:val="00987F26"/>
    <w:rsid w:val="009901E2"/>
    <w:rsid w:val="00990594"/>
    <w:rsid w:val="0099173B"/>
    <w:rsid w:val="00992340"/>
    <w:rsid w:val="00995DE7"/>
    <w:rsid w:val="009967CE"/>
    <w:rsid w:val="009A15F7"/>
    <w:rsid w:val="009A1F43"/>
    <w:rsid w:val="009A3F82"/>
    <w:rsid w:val="009A5FCE"/>
    <w:rsid w:val="009B023E"/>
    <w:rsid w:val="009B4A29"/>
    <w:rsid w:val="009B4FBF"/>
    <w:rsid w:val="009C131C"/>
    <w:rsid w:val="009C191F"/>
    <w:rsid w:val="009C1C70"/>
    <w:rsid w:val="009C248C"/>
    <w:rsid w:val="009C31E2"/>
    <w:rsid w:val="009C3E8E"/>
    <w:rsid w:val="009C66BC"/>
    <w:rsid w:val="009C7384"/>
    <w:rsid w:val="009D0EC8"/>
    <w:rsid w:val="009D1CDD"/>
    <w:rsid w:val="009D5E25"/>
    <w:rsid w:val="009D7F44"/>
    <w:rsid w:val="009E353B"/>
    <w:rsid w:val="009E4F2D"/>
    <w:rsid w:val="009E5B50"/>
    <w:rsid w:val="009F328C"/>
    <w:rsid w:val="00A00A71"/>
    <w:rsid w:val="00A01066"/>
    <w:rsid w:val="00A01EE4"/>
    <w:rsid w:val="00A0397B"/>
    <w:rsid w:val="00A11068"/>
    <w:rsid w:val="00A1137F"/>
    <w:rsid w:val="00A1141A"/>
    <w:rsid w:val="00A13237"/>
    <w:rsid w:val="00A1398A"/>
    <w:rsid w:val="00A147DC"/>
    <w:rsid w:val="00A15191"/>
    <w:rsid w:val="00A15419"/>
    <w:rsid w:val="00A20184"/>
    <w:rsid w:val="00A20792"/>
    <w:rsid w:val="00A20956"/>
    <w:rsid w:val="00A21024"/>
    <w:rsid w:val="00A211A9"/>
    <w:rsid w:val="00A216B2"/>
    <w:rsid w:val="00A218AB"/>
    <w:rsid w:val="00A233C7"/>
    <w:rsid w:val="00A27851"/>
    <w:rsid w:val="00A30E90"/>
    <w:rsid w:val="00A30F5D"/>
    <w:rsid w:val="00A3262D"/>
    <w:rsid w:val="00A335A9"/>
    <w:rsid w:val="00A33A0F"/>
    <w:rsid w:val="00A344B4"/>
    <w:rsid w:val="00A3634F"/>
    <w:rsid w:val="00A37556"/>
    <w:rsid w:val="00A43410"/>
    <w:rsid w:val="00A4385F"/>
    <w:rsid w:val="00A44F15"/>
    <w:rsid w:val="00A459AC"/>
    <w:rsid w:val="00A46069"/>
    <w:rsid w:val="00A503CA"/>
    <w:rsid w:val="00A52D3D"/>
    <w:rsid w:val="00A53566"/>
    <w:rsid w:val="00A54A19"/>
    <w:rsid w:val="00A56A28"/>
    <w:rsid w:val="00A62E4E"/>
    <w:rsid w:val="00A634FA"/>
    <w:rsid w:val="00A66F09"/>
    <w:rsid w:val="00A72D24"/>
    <w:rsid w:val="00A744DB"/>
    <w:rsid w:val="00A76740"/>
    <w:rsid w:val="00A77501"/>
    <w:rsid w:val="00A80003"/>
    <w:rsid w:val="00A80A44"/>
    <w:rsid w:val="00A84154"/>
    <w:rsid w:val="00A84509"/>
    <w:rsid w:val="00A86CAD"/>
    <w:rsid w:val="00A87728"/>
    <w:rsid w:val="00A9016C"/>
    <w:rsid w:val="00A92F6E"/>
    <w:rsid w:val="00A936FF"/>
    <w:rsid w:val="00A94B0A"/>
    <w:rsid w:val="00A94FE9"/>
    <w:rsid w:val="00A953E4"/>
    <w:rsid w:val="00AA154F"/>
    <w:rsid w:val="00AA238D"/>
    <w:rsid w:val="00AA336D"/>
    <w:rsid w:val="00AA423A"/>
    <w:rsid w:val="00AA6302"/>
    <w:rsid w:val="00AB0C5B"/>
    <w:rsid w:val="00AB128B"/>
    <w:rsid w:val="00AB35CC"/>
    <w:rsid w:val="00AB39DE"/>
    <w:rsid w:val="00AB3BE7"/>
    <w:rsid w:val="00AB4C40"/>
    <w:rsid w:val="00AC080E"/>
    <w:rsid w:val="00AC124C"/>
    <w:rsid w:val="00AC1258"/>
    <w:rsid w:val="00AC1325"/>
    <w:rsid w:val="00AC2459"/>
    <w:rsid w:val="00AC2BA4"/>
    <w:rsid w:val="00AC5FC4"/>
    <w:rsid w:val="00AC5FF0"/>
    <w:rsid w:val="00AD061B"/>
    <w:rsid w:val="00AD10BE"/>
    <w:rsid w:val="00AD36D2"/>
    <w:rsid w:val="00AD4629"/>
    <w:rsid w:val="00AD4CE7"/>
    <w:rsid w:val="00AD65F9"/>
    <w:rsid w:val="00AD6D68"/>
    <w:rsid w:val="00AD71E6"/>
    <w:rsid w:val="00AD777D"/>
    <w:rsid w:val="00AE046F"/>
    <w:rsid w:val="00AE05B2"/>
    <w:rsid w:val="00AE1F12"/>
    <w:rsid w:val="00AE39E9"/>
    <w:rsid w:val="00AE55B9"/>
    <w:rsid w:val="00AE744D"/>
    <w:rsid w:val="00AF556F"/>
    <w:rsid w:val="00AF6151"/>
    <w:rsid w:val="00AF6499"/>
    <w:rsid w:val="00AF6F1E"/>
    <w:rsid w:val="00B0061E"/>
    <w:rsid w:val="00B01640"/>
    <w:rsid w:val="00B01CF1"/>
    <w:rsid w:val="00B0257E"/>
    <w:rsid w:val="00B03846"/>
    <w:rsid w:val="00B05F12"/>
    <w:rsid w:val="00B06606"/>
    <w:rsid w:val="00B1004E"/>
    <w:rsid w:val="00B114A2"/>
    <w:rsid w:val="00B1240F"/>
    <w:rsid w:val="00B12D04"/>
    <w:rsid w:val="00B142DC"/>
    <w:rsid w:val="00B16236"/>
    <w:rsid w:val="00B17310"/>
    <w:rsid w:val="00B2209E"/>
    <w:rsid w:val="00B2422E"/>
    <w:rsid w:val="00B247B5"/>
    <w:rsid w:val="00B2628F"/>
    <w:rsid w:val="00B262FA"/>
    <w:rsid w:val="00B3359F"/>
    <w:rsid w:val="00B34215"/>
    <w:rsid w:val="00B34FFA"/>
    <w:rsid w:val="00B35A0D"/>
    <w:rsid w:val="00B36509"/>
    <w:rsid w:val="00B40DC5"/>
    <w:rsid w:val="00B42621"/>
    <w:rsid w:val="00B45905"/>
    <w:rsid w:val="00B46603"/>
    <w:rsid w:val="00B46BCC"/>
    <w:rsid w:val="00B46D88"/>
    <w:rsid w:val="00B51428"/>
    <w:rsid w:val="00B51500"/>
    <w:rsid w:val="00B5247C"/>
    <w:rsid w:val="00B551EA"/>
    <w:rsid w:val="00B55D43"/>
    <w:rsid w:val="00B60315"/>
    <w:rsid w:val="00B676F8"/>
    <w:rsid w:val="00B70095"/>
    <w:rsid w:val="00B725C1"/>
    <w:rsid w:val="00B727CC"/>
    <w:rsid w:val="00B729D3"/>
    <w:rsid w:val="00B76B9F"/>
    <w:rsid w:val="00B7744F"/>
    <w:rsid w:val="00B82FA7"/>
    <w:rsid w:val="00B834A7"/>
    <w:rsid w:val="00B84D61"/>
    <w:rsid w:val="00B901B6"/>
    <w:rsid w:val="00B90BCE"/>
    <w:rsid w:val="00B91238"/>
    <w:rsid w:val="00B93FAA"/>
    <w:rsid w:val="00B94F47"/>
    <w:rsid w:val="00B96198"/>
    <w:rsid w:val="00B96387"/>
    <w:rsid w:val="00B96628"/>
    <w:rsid w:val="00B97FE1"/>
    <w:rsid w:val="00BA15AC"/>
    <w:rsid w:val="00BA4A43"/>
    <w:rsid w:val="00BA6273"/>
    <w:rsid w:val="00BA73F3"/>
    <w:rsid w:val="00BB151D"/>
    <w:rsid w:val="00BB262A"/>
    <w:rsid w:val="00BC0302"/>
    <w:rsid w:val="00BC3C97"/>
    <w:rsid w:val="00BC5746"/>
    <w:rsid w:val="00BC7DDF"/>
    <w:rsid w:val="00BD18AB"/>
    <w:rsid w:val="00BD4CEB"/>
    <w:rsid w:val="00BD6111"/>
    <w:rsid w:val="00BD70A2"/>
    <w:rsid w:val="00BD7BC8"/>
    <w:rsid w:val="00BE379D"/>
    <w:rsid w:val="00BE3A0E"/>
    <w:rsid w:val="00BE419B"/>
    <w:rsid w:val="00BE5A9E"/>
    <w:rsid w:val="00BE5FDD"/>
    <w:rsid w:val="00BE6425"/>
    <w:rsid w:val="00BE6839"/>
    <w:rsid w:val="00BE6AC4"/>
    <w:rsid w:val="00BE6CE9"/>
    <w:rsid w:val="00BF02C3"/>
    <w:rsid w:val="00BF362D"/>
    <w:rsid w:val="00BF3667"/>
    <w:rsid w:val="00BF4089"/>
    <w:rsid w:val="00BF4A97"/>
    <w:rsid w:val="00BF4D0F"/>
    <w:rsid w:val="00BF7134"/>
    <w:rsid w:val="00BF7496"/>
    <w:rsid w:val="00C01057"/>
    <w:rsid w:val="00C0316E"/>
    <w:rsid w:val="00C04BF6"/>
    <w:rsid w:val="00C061DC"/>
    <w:rsid w:val="00C06973"/>
    <w:rsid w:val="00C06D50"/>
    <w:rsid w:val="00C07516"/>
    <w:rsid w:val="00C10DB8"/>
    <w:rsid w:val="00C127F8"/>
    <w:rsid w:val="00C135EC"/>
    <w:rsid w:val="00C137A9"/>
    <w:rsid w:val="00C137BF"/>
    <w:rsid w:val="00C13D76"/>
    <w:rsid w:val="00C17E0E"/>
    <w:rsid w:val="00C200D3"/>
    <w:rsid w:val="00C20258"/>
    <w:rsid w:val="00C21995"/>
    <w:rsid w:val="00C22636"/>
    <w:rsid w:val="00C26694"/>
    <w:rsid w:val="00C27392"/>
    <w:rsid w:val="00C2750D"/>
    <w:rsid w:val="00C30CF9"/>
    <w:rsid w:val="00C3301F"/>
    <w:rsid w:val="00C334DE"/>
    <w:rsid w:val="00C35AD3"/>
    <w:rsid w:val="00C40C6F"/>
    <w:rsid w:val="00C501C0"/>
    <w:rsid w:val="00C53535"/>
    <w:rsid w:val="00C554FD"/>
    <w:rsid w:val="00C55CCE"/>
    <w:rsid w:val="00C56231"/>
    <w:rsid w:val="00C577A3"/>
    <w:rsid w:val="00C57A86"/>
    <w:rsid w:val="00C6524A"/>
    <w:rsid w:val="00C65824"/>
    <w:rsid w:val="00C6596B"/>
    <w:rsid w:val="00C667C4"/>
    <w:rsid w:val="00C72368"/>
    <w:rsid w:val="00C733D4"/>
    <w:rsid w:val="00C738BD"/>
    <w:rsid w:val="00C73D02"/>
    <w:rsid w:val="00C73ED0"/>
    <w:rsid w:val="00C75464"/>
    <w:rsid w:val="00C75B5E"/>
    <w:rsid w:val="00C822E1"/>
    <w:rsid w:val="00C82B0D"/>
    <w:rsid w:val="00C83579"/>
    <w:rsid w:val="00C837E7"/>
    <w:rsid w:val="00C84EB8"/>
    <w:rsid w:val="00C902A2"/>
    <w:rsid w:val="00C90514"/>
    <w:rsid w:val="00C907F9"/>
    <w:rsid w:val="00C94B0D"/>
    <w:rsid w:val="00C957A9"/>
    <w:rsid w:val="00C967EE"/>
    <w:rsid w:val="00C977B3"/>
    <w:rsid w:val="00CA15E3"/>
    <w:rsid w:val="00CA1866"/>
    <w:rsid w:val="00CA257C"/>
    <w:rsid w:val="00CA4C4D"/>
    <w:rsid w:val="00CA5EA4"/>
    <w:rsid w:val="00CA60FF"/>
    <w:rsid w:val="00CA6E0C"/>
    <w:rsid w:val="00CB037F"/>
    <w:rsid w:val="00CB4FAF"/>
    <w:rsid w:val="00CB559B"/>
    <w:rsid w:val="00CB79AF"/>
    <w:rsid w:val="00CC0DE1"/>
    <w:rsid w:val="00CC4479"/>
    <w:rsid w:val="00CD02D9"/>
    <w:rsid w:val="00CD36E0"/>
    <w:rsid w:val="00CD3E72"/>
    <w:rsid w:val="00CD458A"/>
    <w:rsid w:val="00CE1C06"/>
    <w:rsid w:val="00CE3327"/>
    <w:rsid w:val="00CE3A1E"/>
    <w:rsid w:val="00CE552D"/>
    <w:rsid w:val="00CE6710"/>
    <w:rsid w:val="00CE6B37"/>
    <w:rsid w:val="00CE6CDA"/>
    <w:rsid w:val="00CE7E5A"/>
    <w:rsid w:val="00CF3312"/>
    <w:rsid w:val="00CF4E58"/>
    <w:rsid w:val="00CF6280"/>
    <w:rsid w:val="00CF7DC9"/>
    <w:rsid w:val="00D03530"/>
    <w:rsid w:val="00D04E57"/>
    <w:rsid w:val="00D126C9"/>
    <w:rsid w:val="00D14DA4"/>
    <w:rsid w:val="00D174A8"/>
    <w:rsid w:val="00D20266"/>
    <w:rsid w:val="00D21013"/>
    <w:rsid w:val="00D25CBF"/>
    <w:rsid w:val="00D309BB"/>
    <w:rsid w:val="00D326F0"/>
    <w:rsid w:val="00D3292A"/>
    <w:rsid w:val="00D3294D"/>
    <w:rsid w:val="00D32C11"/>
    <w:rsid w:val="00D35498"/>
    <w:rsid w:val="00D355A9"/>
    <w:rsid w:val="00D36283"/>
    <w:rsid w:val="00D37612"/>
    <w:rsid w:val="00D37A56"/>
    <w:rsid w:val="00D42A5C"/>
    <w:rsid w:val="00D42ADC"/>
    <w:rsid w:val="00D4356F"/>
    <w:rsid w:val="00D43D96"/>
    <w:rsid w:val="00D4562C"/>
    <w:rsid w:val="00D50E14"/>
    <w:rsid w:val="00D516BD"/>
    <w:rsid w:val="00D525C4"/>
    <w:rsid w:val="00D5311B"/>
    <w:rsid w:val="00D53D21"/>
    <w:rsid w:val="00D543C0"/>
    <w:rsid w:val="00D5448C"/>
    <w:rsid w:val="00D56480"/>
    <w:rsid w:val="00D576EE"/>
    <w:rsid w:val="00D57B91"/>
    <w:rsid w:val="00D60425"/>
    <w:rsid w:val="00D604DD"/>
    <w:rsid w:val="00D64518"/>
    <w:rsid w:val="00D645B1"/>
    <w:rsid w:val="00D65C16"/>
    <w:rsid w:val="00D662AF"/>
    <w:rsid w:val="00D6769F"/>
    <w:rsid w:val="00D71E6F"/>
    <w:rsid w:val="00D74DC3"/>
    <w:rsid w:val="00D84A66"/>
    <w:rsid w:val="00D84C71"/>
    <w:rsid w:val="00D8576B"/>
    <w:rsid w:val="00D86227"/>
    <w:rsid w:val="00D87298"/>
    <w:rsid w:val="00D923AA"/>
    <w:rsid w:val="00D9417F"/>
    <w:rsid w:val="00D97E4C"/>
    <w:rsid w:val="00DA0412"/>
    <w:rsid w:val="00DA15E6"/>
    <w:rsid w:val="00DA3253"/>
    <w:rsid w:val="00DA34D0"/>
    <w:rsid w:val="00DA4512"/>
    <w:rsid w:val="00DA67C9"/>
    <w:rsid w:val="00DA74E7"/>
    <w:rsid w:val="00DB035E"/>
    <w:rsid w:val="00DB0C79"/>
    <w:rsid w:val="00DB0DF3"/>
    <w:rsid w:val="00DB23C3"/>
    <w:rsid w:val="00DB4ACC"/>
    <w:rsid w:val="00DB6205"/>
    <w:rsid w:val="00DB6D40"/>
    <w:rsid w:val="00DB717C"/>
    <w:rsid w:val="00DB7D20"/>
    <w:rsid w:val="00DC012C"/>
    <w:rsid w:val="00DC0A36"/>
    <w:rsid w:val="00DC225F"/>
    <w:rsid w:val="00DC5DC2"/>
    <w:rsid w:val="00DC5FDB"/>
    <w:rsid w:val="00DC6D18"/>
    <w:rsid w:val="00DD01E8"/>
    <w:rsid w:val="00DD1A3C"/>
    <w:rsid w:val="00DD1CE6"/>
    <w:rsid w:val="00DD1D9E"/>
    <w:rsid w:val="00DD46A2"/>
    <w:rsid w:val="00DD5BE7"/>
    <w:rsid w:val="00DD64AA"/>
    <w:rsid w:val="00DD6AD0"/>
    <w:rsid w:val="00DD792C"/>
    <w:rsid w:val="00DD795E"/>
    <w:rsid w:val="00DE081F"/>
    <w:rsid w:val="00DE1424"/>
    <w:rsid w:val="00DE299C"/>
    <w:rsid w:val="00DE3946"/>
    <w:rsid w:val="00DE58C5"/>
    <w:rsid w:val="00DE5DF7"/>
    <w:rsid w:val="00DE63F2"/>
    <w:rsid w:val="00DE63F5"/>
    <w:rsid w:val="00DF312B"/>
    <w:rsid w:val="00E00173"/>
    <w:rsid w:val="00E00C83"/>
    <w:rsid w:val="00E01DDA"/>
    <w:rsid w:val="00E021A1"/>
    <w:rsid w:val="00E02CEC"/>
    <w:rsid w:val="00E03499"/>
    <w:rsid w:val="00E03619"/>
    <w:rsid w:val="00E03B76"/>
    <w:rsid w:val="00E06E63"/>
    <w:rsid w:val="00E076B2"/>
    <w:rsid w:val="00E11EB1"/>
    <w:rsid w:val="00E151EA"/>
    <w:rsid w:val="00E158E7"/>
    <w:rsid w:val="00E16368"/>
    <w:rsid w:val="00E20077"/>
    <w:rsid w:val="00E201BD"/>
    <w:rsid w:val="00E21C0A"/>
    <w:rsid w:val="00E22AD1"/>
    <w:rsid w:val="00E23BC7"/>
    <w:rsid w:val="00E24305"/>
    <w:rsid w:val="00E25A0D"/>
    <w:rsid w:val="00E270A7"/>
    <w:rsid w:val="00E306AB"/>
    <w:rsid w:val="00E30B94"/>
    <w:rsid w:val="00E315E3"/>
    <w:rsid w:val="00E32672"/>
    <w:rsid w:val="00E33A5C"/>
    <w:rsid w:val="00E33EE7"/>
    <w:rsid w:val="00E3420D"/>
    <w:rsid w:val="00E35074"/>
    <w:rsid w:val="00E37E57"/>
    <w:rsid w:val="00E40D67"/>
    <w:rsid w:val="00E416E8"/>
    <w:rsid w:val="00E43040"/>
    <w:rsid w:val="00E50674"/>
    <w:rsid w:val="00E52B8F"/>
    <w:rsid w:val="00E5475D"/>
    <w:rsid w:val="00E549E9"/>
    <w:rsid w:val="00E55A73"/>
    <w:rsid w:val="00E576D3"/>
    <w:rsid w:val="00E578C6"/>
    <w:rsid w:val="00E6086C"/>
    <w:rsid w:val="00E61D6D"/>
    <w:rsid w:val="00E62603"/>
    <w:rsid w:val="00E627EF"/>
    <w:rsid w:val="00E6471A"/>
    <w:rsid w:val="00E7025E"/>
    <w:rsid w:val="00E733D4"/>
    <w:rsid w:val="00E73DD4"/>
    <w:rsid w:val="00E749AF"/>
    <w:rsid w:val="00E754E0"/>
    <w:rsid w:val="00E77486"/>
    <w:rsid w:val="00E81949"/>
    <w:rsid w:val="00E827D3"/>
    <w:rsid w:val="00E848BD"/>
    <w:rsid w:val="00E8729B"/>
    <w:rsid w:val="00E90882"/>
    <w:rsid w:val="00E909BE"/>
    <w:rsid w:val="00E90C76"/>
    <w:rsid w:val="00E937EC"/>
    <w:rsid w:val="00E94B8D"/>
    <w:rsid w:val="00E9647D"/>
    <w:rsid w:val="00E97A80"/>
    <w:rsid w:val="00E97E6B"/>
    <w:rsid w:val="00EA2857"/>
    <w:rsid w:val="00EA39A2"/>
    <w:rsid w:val="00EA4513"/>
    <w:rsid w:val="00EA4E4E"/>
    <w:rsid w:val="00EA58A6"/>
    <w:rsid w:val="00EA6745"/>
    <w:rsid w:val="00EA67BB"/>
    <w:rsid w:val="00EA6EA5"/>
    <w:rsid w:val="00EB0084"/>
    <w:rsid w:val="00EB1F99"/>
    <w:rsid w:val="00EB3508"/>
    <w:rsid w:val="00EB3984"/>
    <w:rsid w:val="00EB39E1"/>
    <w:rsid w:val="00EB59B1"/>
    <w:rsid w:val="00EB5BB6"/>
    <w:rsid w:val="00EB5E9C"/>
    <w:rsid w:val="00EB6359"/>
    <w:rsid w:val="00EB65F7"/>
    <w:rsid w:val="00EB6DFA"/>
    <w:rsid w:val="00EB72E1"/>
    <w:rsid w:val="00EC01E9"/>
    <w:rsid w:val="00EC2EAA"/>
    <w:rsid w:val="00EC6517"/>
    <w:rsid w:val="00EC66B3"/>
    <w:rsid w:val="00EC7115"/>
    <w:rsid w:val="00EC73E3"/>
    <w:rsid w:val="00EC751F"/>
    <w:rsid w:val="00ED159F"/>
    <w:rsid w:val="00ED1F7B"/>
    <w:rsid w:val="00ED4DBF"/>
    <w:rsid w:val="00ED6C83"/>
    <w:rsid w:val="00ED7B11"/>
    <w:rsid w:val="00EE0BED"/>
    <w:rsid w:val="00EE25F5"/>
    <w:rsid w:val="00EE2762"/>
    <w:rsid w:val="00EE36B7"/>
    <w:rsid w:val="00EE47D8"/>
    <w:rsid w:val="00EE52D5"/>
    <w:rsid w:val="00EE557E"/>
    <w:rsid w:val="00EF0271"/>
    <w:rsid w:val="00EF06D0"/>
    <w:rsid w:val="00EF1055"/>
    <w:rsid w:val="00EF3E0D"/>
    <w:rsid w:val="00EF44AC"/>
    <w:rsid w:val="00EF4703"/>
    <w:rsid w:val="00EF5EC9"/>
    <w:rsid w:val="00F00B99"/>
    <w:rsid w:val="00F01419"/>
    <w:rsid w:val="00F02683"/>
    <w:rsid w:val="00F03FF3"/>
    <w:rsid w:val="00F06A6E"/>
    <w:rsid w:val="00F1093D"/>
    <w:rsid w:val="00F126EF"/>
    <w:rsid w:val="00F12CBB"/>
    <w:rsid w:val="00F14361"/>
    <w:rsid w:val="00F14750"/>
    <w:rsid w:val="00F14BF1"/>
    <w:rsid w:val="00F15244"/>
    <w:rsid w:val="00F160C4"/>
    <w:rsid w:val="00F160FE"/>
    <w:rsid w:val="00F16378"/>
    <w:rsid w:val="00F17449"/>
    <w:rsid w:val="00F2164F"/>
    <w:rsid w:val="00F22A26"/>
    <w:rsid w:val="00F24083"/>
    <w:rsid w:val="00F260CA"/>
    <w:rsid w:val="00F27F9B"/>
    <w:rsid w:val="00F308E3"/>
    <w:rsid w:val="00F34B17"/>
    <w:rsid w:val="00F35517"/>
    <w:rsid w:val="00F36273"/>
    <w:rsid w:val="00F4058F"/>
    <w:rsid w:val="00F41086"/>
    <w:rsid w:val="00F431C0"/>
    <w:rsid w:val="00F44487"/>
    <w:rsid w:val="00F445E3"/>
    <w:rsid w:val="00F4680B"/>
    <w:rsid w:val="00F55AE1"/>
    <w:rsid w:val="00F576D3"/>
    <w:rsid w:val="00F57BFE"/>
    <w:rsid w:val="00F60903"/>
    <w:rsid w:val="00F61098"/>
    <w:rsid w:val="00F63929"/>
    <w:rsid w:val="00F639B0"/>
    <w:rsid w:val="00F639FA"/>
    <w:rsid w:val="00F657C5"/>
    <w:rsid w:val="00F66C30"/>
    <w:rsid w:val="00F671A0"/>
    <w:rsid w:val="00F71B66"/>
    <w:rsid w:val="00F742CA"/>
    <w:rsid w:val="00F757F2"/>
    <w:rsid w:val="00F8018A"/>
    <w:rsid w:val="00F812AA"/>
    <w:rsid w:val="00F84361"/>
    <w:rsid w:val="00F84B3A"/>
    <w:rsid w:val="00F85878"/>
    <w:rsid w:val="00F869FA"/>
    <w:rsid w:val="00F8776C"/>
    <w:rsid w:val="00F9013B"/>
    <w:rsid w:val="00F93279"/>
    <w:rsid w:val="00F940EE"/>
    <w:rsid w:val="00F949DD"/>
    <w:rsid w:val="00F954BC"/>
    <w:rsid w:val="00F962B3"/>
    <w:rsid w:val="00F973E0"/>
    <w:rsid w:val="00F97F20"/>
    <w:rsid w:val="00F97FC1"/>
    <w:rsid w:val="00FA06F7"/>
    <w:rsid w:val="00FA238C"/>
    <w:rsid w:val="00FA290E"/>
    <w:rsid w:val="00FA2EC8"/>
    <w:rsid w:val="00FA61AC"/>
    <w:rsid w:val="00FA7E8A"/>
    <w:rsid w:val="00FB010E"/>
    <w:rsid w:val="00FB10EA"/>
    <w:rsid w:val="00FB21F6"/>
    <w:rsid w:val="00FB2A2C"/>
    <w:rsid w:val="00FB31A4"/>
    <w:rsid w:val="00FB4D8D"/>
    <w:rsid w:val="00FB5708"/>
    <w:rsid w:val="00FB6BCB"/>
    <w:rsid w:val="00FB7CC2"/>
    <w:rsid w:val="00FC00CE"/>
    <w:rsid w:val="00FC429A"/>
    <w:rsid w:val="00FC432C"/>
    <w:rsid w:val="00FC442E"/>
    <w:rsid w:val="00FC56B5"/>
    <w:rsid w:val="00FC60AF"/>
    <w:rsid w:val="00FD1067"/>
    <w:rsid w:val="00FD2259"/>
    <w:rsid w:val="00FD29B6"/>
    <w:rsid w:val="00FD792C"/>
    <w:rsid w:val="00FD7DEC"/>
    <w:rsid w:val="00FE05DA"/>
    <w:rsid w:val="00FE0BAD"/>
    <w:rsid w:val="00FE1779"/>
    <w:rsid w:val="00FE47E6"/>
    <w:rsid w:val="00FE4F0A"/>
    <w:rsid w:val="00FE5782"/>
    <w:rsid w:val="00FE6124"/>
    <w:rsid w:val="00FE735C"/>
    <w:rsid w:val="00FF05BD"/>
    <w:rsid w:val="00FF0F34"/>
    <w:rsid w:val="00FF6240"/>
    <w:rsid w:val="00FF6AFB"/>
    <w:rsid w:val="00FF7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F682"/>
  <w15:chartTrackingRefBased/>
  <w15:docId w15:val="{DDBBDBD6-7FB3-4F58-A394-F055729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258"/>
    <w:rPr>
      <w:rFonts w:ascii="Calibri" w:eastAsia="Calibri" w:hAnsi="Calibri" w:cs="Calibri"/>
      <w:lang w:eastAsia="pl-PL"/>
    </w:rPr>
  </w:style>
  <w:style w:type="paragraph" w:styleId="Nagwek1">
    <w:name w:val="heading 1"/>
    <w:basedOn w:val="Normalny"/>
    <w:next w:val="Normalny"/>
    <w:link w:val="Nagwek1Znak"/>
    <w:uiPriority w:val="9"/>
    <w:qFormat/>
    <w:rsid w:val="005A3205"/>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5A3205"/>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5A3205"/>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rsid w:val="005A3205"/>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rsid w:val="005A3205"/>
    <w:pPr>
      <w:keepNext/>
      <w:keepLines/>
      <w:spacing w:before="220" w:after="40"/>
      <w:outlineLvl w:val="4"/>
    </w:pPr>
    <w:rPr>
      <w:b/>
    </w:rPr>
  </w:style>
  <w:style w:type="paragraph" w:styleId="Nagwek6">
    <w:name w:val="heading 6"/>
    <w:basedOn w:val="Normalny"/>
    <w:next w:val="Normalny"/>
    <w:link w:val="Nagwek6Znak"/>
    <w:uiPriority w:val="9"/>
    <w:semiHidden/>
    <w:unhideWhenUsed/>
    <w:qFormat/>
    <w:rsid w:val="005A320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qFormat/>
    <w:rsid w:val="009074BA"/>
    <w:pPr>
      <w:numPr>
        <w:numId w:val="1"/>
      </w:numPr>
      <w:pBdr>
        <w:top w:val="nil"/>
        <w:left w:val="nil"/>
        <w:bottom w:val="nil"/>
        <w:right w:val="nil"/>
        <w:between w:val="nil"/>
      </w:pBdr>
      <w:spacing w:after="120" w:line="240" w:lineRule="auto"/>
      <w:jc w:val="both"/>
    </w:pPr>
    <w:rPr>
      <w:rFonts w:ascii="Times New Roman" w:hAnsi="Times New Roman" w:cs="Times New Roman"/>
      <w:sz w:val="32"/>
      <w:szCs w:val="32"/>
    </w:rPr>
  </w:style>
  <w:style w:type="paragraph" w:styleId="Nagwek">
    <w:name w:val="header"/>
    <w:basedOn w:val="Normalny"/>
    <w:link w:val="NagwekZnak"/>
    <w:uiPriority w:val="99"/>
    <w:unhideWhenUsed/>
    <w:rsid w:val="008D6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4EC"/>
  </w:style>
  <w:style w:type="paragraph" w:styleId="Stopka">
    <w:name w:val="footer"/>
    <w:basedOn w:val="Normalny"/>
    <w:link w:val="StopkaZnak"/>
    <w:uiPriority w:val="99"/>
    <w:unhideWhenUsed/>
    <w:rsid w:val="008D6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4EC"/>
  </w:style>
  <w:style w:type="paragraph" w:styleId="Akapitzlist">
    <w:name w:val="List Paragraph"/>
    <w:basedOn w:val="Normalny"/>
    <w:uiPriority w:val="34"/>
    <w:qFormat/>
    <w:rsid w:val="006C136A"/>
    <w:pPr>
      <w:ind w:left="720"/>
      <w:contextualSpacing/>
    </w:pPr>
  </w:style>
  <w:style w:type="paragraph" w:customStyle="1" w:styleId="Styl1">
    <w:name w:val="Styl1"/>
    <w:basedOn w:val="Normalny"/>
    <w:link w:val="Styl1Znak"/>
    <w:qFormat/>
    <w:rsid w:val="00623A36"/>
    <w:pPr>
      <w:autoSpaceDE w:val="0"/>
      <w:autoSpaceDN w:val="0"/>
      <w:adjustRightInd w:val="0"/>
      <w:spacing w:after="120" w:line="240" w:lineRule="auto"/>
      <w:jc w:val="both"/>
    </w:pPr>
    <w:rPr>
      <w:rFonts w:ascii="Times New Roman" w:eastAsiaTheme="minorHAnsi" w:hAnsi="Times New Roman" w:cs="Times New Roman"/>
      <w:sz w:val="32"/>
      <w:szCs w:val="32"/>
      <w:lang w:eastAsia="en-US"/>
    </w:rPr>
  </w:style>
  <w:style w:type="character" w:customStyle="1" w:styleId="Styl1Znak">
    <w:name w:val="Styl1 Znak"/>
    <w:basedOn w:val="Domylnaczcionkaakapitu"/>
    <w:link w:val="Styl1"/>
    <w:rsid w:val="00623A36"/>
    <w:rPr>
      <w:rFonts w:ascii="Times New Roman" w:hAnsi="Times New Roman" w:cs="Times New Roman"/>
      <w:sz w:val="32"/>
      <w:szCs w:val="32"/>
    </w:rPr>
  </w:style>
  <w:style w:type="character" w:customStyle="1" w:styleId="Nagwek1Znak">
    <w:name w:val="Nagłówek 1 Znak"/>
    <w:basedOn w:val="Domylnaczcionkaakapitu"/>
    <w:link w:val="Nagwek1"/>
    <w:uiPriority w:val="9"/>
    <w:rsid w:val="005A3205"/>
    <w:rPr>
      <w:rFonts w:ascii="Calibri" w:eastAsia="Calibri" w:hAnsi="Calibri" w:cs="Calibri"/>
      <w:b/>
      <w:sz w:val="48"/>
      <w:szCs w:val="48"/>
      <w:lang w:eastAsia="pl-PL"/>
    </w:rPr>
  </w:style>
  <w:style w:type="character" w:customStyle="1" w:styleId="Nagwek2Znak">
    <w:name w:val="Nagłówek 2 Znak"/>
    <w:basedOn w:val="Domylnaczcionkaakapitu"/>
    <w:link w:val="Nagwek2"/>
    <w:uiPriority w:val="9"/>
    <w:semiHidden/>
    <w:rsid w:val="005A3205"/>
    <w:rPr>
      <w:rFonts w:ascii="Calibri" w:eastAsia="Calibri" w:hAnsi="Calibri" w:cs="Calibri"/>
      <w:b/>
      <w:sz w:val="36"/>
      <w:szCs w:val="36"/>
      <w:lang w:eastAsia="pl-PL"/>
    </w:rPr>
  </w:style>
  <w:style w:type="character" w:customStyle="1" w:styleId="Nagwek3Znak">
    <w:name w:val="Nagłówek 3 Znak"/>
    <w:basedOn w:val="Domylnaczcionkaakapitu"/>
    <w:link w:val="Nagwek3"/>
    <w:uiPriority w:val="9"/>
    <w:semiHidden/>
    <w:rsid w:val="005A3205"/>
    <w:rPr>
      <w:rFonts w:ascii="Calibri" w:eastAsia="Calibri" w:hAnsi="Calibri" w:cs="Calibri"/>
      <w:b/>
      <w:sz w:val="28"/>
      <w:szCs w:val="28"/>
      <w:lang w:eastAsia="pl-PL"/>
    </w:rPr>
  </w:style>
  <w:style w:type="character" w:customStyle="1" w:styleId="Nagwek4Znak">
    <w:name w:val="Nagłówek 4 Znak"/>
    <w:basedOn w:val="Domylnaczcionkaakapitu"/>
    <w:link w:val="Nagwek4"/>
    <w:uiPriority w:val="9"/>
    <w:semiHidden/>
    <w:rsid w:val="005A3205"/>
    <w:rPr>
      <w:rFonts w:ascii="Calibri" w:eastAsia="Calibri" w:hAnsi="Calibri" w:cs="Calibri"/>
      <w:b/>
      <w:sz w:val="24"/>
      <w:szCs w:val="24"/>
      <w:lang w:eastAsia="pl-PL"/>
    </w:rPr>
  </w:style>
  <w:style w:type="character" w:customStyle="1" w:styleId="Nagwek5Znak">
    <w:name w:val="Nagłówek 5 Znak"/>
    <w:basedOn w:val="Domylnaczcionkaakapitu"/>
    <w:link w:val="Nagwek5"/>
    <w:uiPriority w:val="9"/>
    <w:semiHidden/>
    <w:rsid w:val="005A3205"/>
    <w:rPr>
      <w:rFonts w:ascii="Calibri" w:eastAsia="Calibri" w:hAnsi="Calibri" w:cs="Calibri"/>
      <w:b/>
      <w:lang w:eastAsia="pl-PL"/>
    </w:rPr>
  </w:style>
  <w:style w:type="character" w:customStyle="1" w:styleId="Nagwek6Znak">
    <w:name w:val="Nagłówek 6 Znak"/>
    <w:basedOn w:val="Domylnaczcionkaakapitu"/>
    <w:link w:val="Nagwek6"/>
    <w:uiPriority w:val="9"/>
    <w:semiHidden/>
    <w:rsid w:val="005A3205"/>
    <w:rPr>
      <w:rFonts w:ascii="Calibri" w:eastAsia="Calibri" w:hAnsi="Calibri" w:cs="Calibri"/>
      <w:b/>
      <w:sz w:val="20"/>
      <w:szCs w:val="20"/>
      <w:lang w:eastAsia="pl-PL"/>
    </w:rPr>
  </w:style>
  <w:style w:type="table" w:customStyle="1" w:styleId="TableNormal">
    <w:name w:val="Table Normal"/>
    <w:rsid w:val="005A3205"/>
    <w:rPr>
      <w:rFonts w:ascii="Calibri" w:eastAsia="Calibri" w:hAnsi="Calibri" w:cs="Calibri"/>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5A3205"/>
    <w:pPr>
      <w:keepNext/>
      <w:keepLines/>
      <w:spacing w:before="480" w:after="120"/>
    </w:pPr>
    <w:rPr>
      <w:b/>
      <w:sz w:val="72"/>
      <w:szCs w:val="72"/>
    </w:rPr>
  </w:style>
  <w:style w:type="character" w:customStyle="1" w:styleId="TytuZnak">
    <w:name w:val="Tytuł Znak"/>
    <w:basedOn w:val="Domylnaczcionkaakapitu"/>
    <w:link w:val="Tytu"/>
    <w:uiPriority w:val="10"/>
    <w:rsid w:val="005A3205"/>
    <w:rPr>
      <w:rFonts w:ascii="Calibri" w:eastAsia="Calibri" w:hAnsi="Calibri" w:cs="Calibri"/>
      <w:b/>
      <w:sz w:val="72"/>
      <w:szCs w:val="72"/>
      <w:lang w:eastAsia="pl-PL"/>
    </w:rPr>
  </w:style>
  <w:style w:type="paragraph" w:styleId="Podtytu">
    <w:name w:val="Subtitle"/>
    <w:basedOn w:val="Normalny"/>
    <w:next w:val="Normalny"/>
    <w:link w:val="PodtytuZnak"/>
    <w:uiPriority w:val="11"/>
    <w:qFormat/>
    <w:rsid w:val="005A320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5A3205"/>
    <w:rPr>
      <w:rFonts w:ascii="Georgia" w:eastAsia="Georgia" w:hAnsi="Georgia" w:cs="Georgia"/>
      <w:i/>
      <w:color w:val="666666"/>
      <w:sz w:val="48"/>
      <w:szCs w:val="48"/>
      <w:lang w:eastAsia="pl-PL"/>
    </w:rPr>
  </w:style>
  <w:style w:type="paragraph" w:styleId="Tekstkomentarza">
    <w:name w:val="annotation text"/>
    <w:basedOn w:val="Normalny"/>
    <w:link w:val="TekstkomentarzaZnak"/>
    <w:uiPriority w:val="99"/>
    <w:semiHidden/>
    <w:unhideWhenUsed/>
    <w:rsid w:val="005A32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205"/>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5A3205"/>
    <w:rPr>
      <w:sz w:val="16"/>
      <w:szCs w:val="16"/>
    </w:rPr>
  </w:style>
  <w:style w:type="paragraph" w:styleId="Tekstprzypisukocowego">
    <w:name w:val="endnote text"/>
    <w:basedOn w:val="Normalny"/>
    <w:link w:val="TekstprzypisukocowegoZnak"/>
    <w:uiPriority w:val="99"/>
    <w:semiHidden/>
    <w:unhideWhenUsed/>
    <w:rsid w:val="005A32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205"/>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5A3205"/>
    <w:rPr>
      <w:vertAlign w:val="superscript"/>
    </w:rPr>
  </w:style>
  <w:style w:type="paragraph" w:styleId="NormalnyWeb">
    <w:name w:val="Normal (Web)"/>
    <w:basedOn w:val="Normalny"/>
    <w:uiPriority w:val="99"/>
    <w:semiHidden/>
    <w:unhideWhenUsed/>
    <w:rsid w:val="000827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282">
      <w:bodyDiv w:val="1"/>
      <w:marLeft w:val="0"/>
      <w:marRight w:val="0"/>
      <w:marTop w:val="0"/>
      <w:marBottom w:val="0"/>
      <w:divBdr>
        <w:top w:val="none" w:sz="0" w:space="0" w:color="auto"/>
        <w:left w:val="none" w:sz="0" w:space="0" w:color="auto"/>
        <w:bottom w:val="none" w:sz="0" w:space="0" w:color="auto"/>
        <w:right w:val="none" w:sz="0" w:space="0" w:color="auto"/>
      </w:divBdr>
    </w:div>
    <w:div w:id="11538044">
      <w:bodyDiv w:val="1"/>
      <w:marLeft w:val="0"/>
      <w:marRight w:val="0"/>
      <w:marTop w:val="0"/>
      <w:marBottom w:val="0"/>
      <w:divBdr>
        <w:top w:val="none" w:sz="0" w:space="0" w:color="auto"/>
        <w:left w:val="none" w:sz="0" w:space="0" w:color="auto"/>
        <w:bottom w:val="none" w:sz="0" w:space="0" w:color="auto"/>
        <w:right w:val="none" w:sz="0" w:space="0" w:color="auto"/>
      </w:divBdr>
    </w:div>
    <w:div w:id="15347551">
      <w:bodyDiv w:val="1"/>
      <w:marLeft w:val="0"/>
      <w:marRight w:val="0"/>
      <w:marTop w:val="0"/>
      <w:marBottom w:val="0"/>
      <w:divBdr>
        <w:top w:val="none" w:sz="0" w:space="0" w:color="auto"/>
        <w:left w:val="none" w:sz="0" w:space="0" w:color="auto"/>
        <w:bottom w:val="none" w:sz="0" w:space="0" w:color="auto"/>
        <w:right w:val="none" w:sz="0" w:space="0" w:color="auto"/>
      </w:divBdr>
    </w:div>
    <w:div w:id="39597330">
      <w:bodyDiv w:val="1"/>
      <w:marLeft w:val="0"/>
      <w:marRight w:val="0"/>
      <w:marTop w:val="0"/>
      <w:marBottom w:val="0"/>
      <w:divBdr>
        <w:top w:val="none" w:sz="0" w:space="0" w:color="auto"/>
        <w:left w:val="none" w:sz="0" w:space="0" w:color="auto"/>
        <w:bottom w:val="none" w:sz="0" w:space="0" w:color="auto"/>
        <w:right w:val="none" w:sz="0" w:space="0" w:color="auto"/>
      </w:divBdr>
    </w:div>
    <w:div w:id="41559483">
      <w:bodyDiv w:val="1"/>
      <w:marLeft w:val="0"/>
      <w:marRight w:val="0"/>
      <w:marTop w:val="0"/>
      <w:marBottom w:val="0"/>
      <w:divBdr>
        <w:top w:val="none" w:sz="0" w:space="0" w:color="auto"/>
        <w:left w:val="none" w:sz="0" w:space="0" w:color="auto"/>
        <w:bottom w:val="none" w:sz="0" w:space="0" w:color="auto"/>
        <w:right w:val="none" w:sz="0" w:space="0" w:color="auto"/>
      </w:divBdr>
    </w:div>
    <w:div w:id="54671146">
      <w:bodyDiv w:val="1"/>
      <w:marLeft w:val="0"/>
      <w:marRight w:val="0"/>
      <w:marTop w:val="0"/>
      <w:marBottom w:val="0"/>
      <w:divBdr>
        <w:top w:val="none" w:sz="0" w:space="0" w:color="auto"/>
        <w:left w:val="none" w:sz="0" w:space="0" w:color="auto"/>
        <w:bottom w:val="none" w:sz="0" w:space="0" w:color="auto"/>
        <w:right w:val="none" w:sz="0" w:space="0" w:color="auto"/>
      </w:divBdr>
    </w:div>
    <w:div w:id="69162694">
      <w:bodyDiv w:val="1"/>
      <w:marLeft w:val="0"/>
      <w:marRight w:val="0"/>
      <w:marTop w:val="0"/>
      <w:marBottom w:val="0"/>
      <w:divBdr>
        <w:top w:val="none" w:sz="0" w:space="0" w:color="auto"/>
        <w:left w:val="none" w:sz="0" w:space="0" w:color="auto"/>
        <w:bottom w:val="none" w:sz="0" w:space="0" w:color="auto"/>
        <w:right w:val="none" w:sz="0" w:space="0" w:color="auto"/>
      </w:divBdr>
    </w:div>
    <w:div w:id="95831284">
      <w:bodyDiv w:val="1"/>
      <w:marLeft w:val="0"/>
      <w:marRight w:val="0"/>
      <w:marTop w:val="0"/>
      <w:marBottom w:val="0"/>
      <w:divBdr>
        <w:top w:val="none" w:sz="0" w:space="0" w:color="auto"/>
        <w:left w:val="none" w:sz="0" w:space="0" w:color="auto"/>
        <w:bottom w:val="none" w:sz="0" w:space="0" w:color="auto"/>
        <w:right w:val="none" w:sz="0" w:space="0" w:color="auto"/>
      </w:divBdr>
    </w:div>
    <w:div w:id="104665930">
      <w:bodyDiv w:val="1"/>
      <w:marLeft w:val="0"/>
      <w:marRight w:val="0"/>
      <w:marTop w:val="0"/>
      <w:marBottom w:val="0"/>
      <w:divBdr>
        <w:top w:val="none" w:sz="0" w:space="0" w:color="auto"/>
        <w:left w:val="none" w:sz="0" w:space="0" w:color="auto"/>
        <w:bottom w:val="none" w:sz="0" w:space="0" w:color="auto"/>
        <w:right w:val="none" w:sz="0" w:space="0" w:color="auto"/>
      </w:divBdr>
    </w:div>
    <w:div w:id="110366110">
      <w:bodyDiv w:val="1"/>
      <w:marLeft w:val="0"/>
      <w:marRight w:val="0"/>
      <w:marTop w:val="0"/>
      <w:marBottom w:val="0"/>
      <w:divBdr>
        <w:top w:val="none" w:sz="0" w:space="0" w:color="auto"/>
        <w:left w:val="none" w:sz="0" w:space="0" w:color="auto"/>
        <w:bottom w:val="none" w:sz="0" w:space="0" w:color="auto"/>
        <w:right w:val="none" w:sz="0" w:space="0" w:color="auto"/>
      </w:divBdr>
    </w:div>
    <w:div w:id="115878850">
      <w:bodyDiv w:val="1"/>
      <w:marLeft w:val="0"/>
      <w:marRight w:val="0"/>
      <w:marTop w:val="0"/>
      <w:marBottom w:val="0"/>
      <w:divBdr>
        <w:top w:val="none" w:sz="0" w:space="0" w:color="auto"/>
        <w:left w:val="none" w:sz="0" w:space="0" w:color="auto"/>
        <w:bottom w:val="none" w:sz="0" w:space="0" w:color="auto"/>
        <w:right w:val="none" w:sz="0" w:space="0" w:color="auto"/>
      </w:divBdr>
    </w:div>
    <w:div w:id="122307142">
      <w:bodyDiv w:val="1"/>
      <w:marLeft w:val="0"/>
      <w:marRight w:val="0"/>
      <w:marTop w:val="0"/>
      <w:marBottom w:val="0"/>
      <w:divBdr>
        <w:top w:val="none" w:sz="0" w:space="0" w:color="auto"/>
        <w:left w:val="none" w:sz="0" w:space="0" w:color="auto"/>
        <w:bottom w:val="none" w:sz="0" w:space="0" w:color="auto"/>
        <w:right w:val="none" w:sz="0" w:space="0" w:color="auto"/>
      </w:divBdr>
    </w:div>
    <w:div w:id="132214828">
      <w:bodyDiv w:val="1"/>
      <w:marLeft w:val="0"/>
      <w:marRight w:val="0"/>
      <w:marTop w:val="0"/>
      <w:marBottom w:val="0"/>
      <w:divBdr>
        <w:top w:val="none" w:sz="0" w:space="0" w:color="auto"/>
        <w:left w:val="none" w:sz="0" w:space="0" w:color="auto"/>
        <w:bottom w:val="none" w:sz="0" w:space="0" w:color="auto"/>
        <w:right w:val="none" w:sz="0" w:space="0" w:color="auto"/>
      </w:divBdr>
    </w:div>
    <w:div w:id="146435173">
      <w:bodyDiv w:val="1"/>
      <w:marLeft w:val="0"/>
      <w:marRight w:val="0"/>
      <w:marTop w:val="0"/>
      <w:marBottom w:val="0"/>
      <w:divBdr>
        <w:top w:val="none" w:sz="0" w:space="0" w:color="auto"/>
        <w:left w:val="none" w:sz="0" w:space="0" w:color="auto"/>
        <w:bottom w:val="none" w:sz="0" w:space="0" w:color="auto"/>
        <w:right w:val="none" w:sz="0" w:space="0" w:color="auto"/>
      </w:divBdr>
    </w:div>
    <w:div w:id="152526338">
      <w:bodyDiv w:val="1"/>
      <w:marLeft w:val="0"/>
      <w:marRight w:val="0"/>
      <w:marTop w:val="0"/>
      <w:marBottom w:val="0"/>
      <w:divBdr>
        <w:top w:val="none" w:sz="0" w:space="0" w:color="auto"/>
        <w:left w:val="none" w:sz="0" w:space="0" w:color="auto"/>
        <w:bottom w:val="none" w:sz="0" w:space="0" w:color="auto"/>
        <w:right w:val="none" w:sz="0" w:space="0" w:color="auto"/>
      </w:divBdr>
    </w:div>
    <w:div w:id="153691191">
      <w:bodyDiv w:val="1"/>
      <w:marLeft w:val="0"/>
      <w:marRight w:val="0"/>
      <w:marTop w:val="0"/>
      <w:marBottom w:val="0"/>
      <w:divBdr>
        <w:top w:val="none" w:sz="0" w:space="0" w:color="auto"/>
        <w:left w:val="none" w:sz="0" w:space="0" w:color="auto"/>
        <w:bottom w:val="none" w:sz="0" w:space="0" w:color="auto"/>
        <w:right w:val="none" w:sz="0" w:space="0" w:color="auto"/>
      </w:divBdr>
    </w:div>
    <w:div w:id="155844989">
      <w:bodyDiv w:val="1"/>
      <w:marLeft w:val="0"/>
      <w:marRight w:val="0"/>
      <w:marTop w:val="0"/>
      <w:marBottom w:val="0"/>
      <w:divBdr>
        <w:top w:val="none" w:sz="0" w:space="0" w:color="auto"/>
        <w:left w:val="none" w:sz="0" w:space="0" w:color="auto"/>
        <w:bottom w:val="none" w:sz="0" w:space="0" w:color="auto"/>
        <w:right w:val="none" w:sz="0" w:space="0" w:color="auto"/>
      </w:divBdr>
    </w:div>
    <w:div w:id="168372894">
      <w:bodyDiv w:val="1"/>
      <w:marLeft w:val="0"/>
      <w:marRight w:val="0"/>
      <w:marTop w:val="0"/>
      <w:marBottom w:val="0"/>
      <w:divBdr>
        <w:top w:val="none" w:sz="0" w:space="0" w:color="auto"/>
        <w:left w:val="none" w:sz="0" w:space="0" w:color="auto"/>
        <w:bottom w:val="none" w:sz="0" w:space="0" w:color="auto"/>
        <w:right w:val="none" w:sz="0" w:space="0" w:color="auto"/>
      </w:divBdr>
    </w:div>
    <w:div w:id="184288680">
      <w:bodyDiv w:val="1"/>
      <w:marLeft w:val="0"/>
      <w:marRight w:val="0"/>
      <w:marTop w:val="0"/>
      <w:marBottom w:val="0"/>
      <w:divBdr>
        <w:top w:val="none" w:sz="0" w:space="0" w:color="auto"/>
        <w:left w:val="none" w:sz="0" w:space="0" w:color="auto"/>
        <w:bottom w:val="none" w:sz="0" w:space="0" w:color="auto"/>
        <w:right w:val="none" w:sz="0" w:space="0" w:color="auto"/>
      </w:divBdr>
    </w:div>
    <w:div w:id="195123828">
      <w:bodyDiv w:val="1"/>
      <w:marLeft w:val="0"/>
      <w:marRight w:val="0"/>
      <w:marTop w:val="0"/>
      <w:marBottom w:val="0"/>
      <w:divBdr>
        <w:top w:val="none" w:sz="0" w:space="0" w:color="auto"/>
        <w:left w:val="none" w:sz="0" w:space="0" w:color="auto"/>
        <w:bottom w:val="none" w:sz="0" w:space="0" w:color="auto"/>
        <w:right w:val="none" w:sz="0" w:space="0" w:color="auto"/>
      </w:divBdr>
    </w:div>
    <w:div w:id="198709777">
      <w:bodyDiv w:val="1"/>
      <w:marLeft w:val="0"/>
      <w:marRight w:val="0"/>
      <w:marTop w:val="0"/>
      <w:marBottom w:val="0"/>
      <w:divBdr>
        <w:top w:val="none" w:sz="0" w:space="0" w:color="auto"/>
        <w:left w:val="none" w:sz="0" w:space="0" w:color="auto"/>
        <w:bottom w:val="none" w:sz="0" w:space="0" w:color="auto"/>
        <w:right w:val="none" w:sz="0" w:space="0" w:color="auto"/>
      </w:divBdr>
    </w:div>
    <w:div w:id="203638477">
      <w:bodyDiv w:val="1"/>
      <w:marLeft w:val="0"/>
      <w:marRight w:val="0"/>
      <w:marTop w:val="0"/>
      <w:marBottom w:val="0"/>
      <w:divBdr>
        <w:top w:val="none" w:sz="0" w:space="0" w:color="auto"/>
        <w:left w:val="none" w:sz="0" w:space="0" w:color="auto"/>
        <w:bottom w:val="none" w:sz="0" w:space="0" w:color="auto"/>
        <w:right w:val="none" w:sz="0" w:space="0" w:color="auto"/>
      </w:divBdr>
    </w:div>
    <w:div w:id="215775711">
      <w:bodyDiv w:val="1"/>
      <w:marLeft w:val="0"/>
      <w:marRight w:val="0"/>
      <w:marTop w:val="0"/>
      <w:marBottom w:val="0"/>
      <w:divBdr>
        <w:top w:val="none" w:sz="0" w:space="0" w:color="auto"/>
        <w:left w:val="none" w:sz="0" w:space="0" w:color="auto"/>
        <w:bottom w:val="none" w:sz="0" w:space="0" w:color="auto"/>
        <w:right w:val="none" w:sz="0" w:space="0" w:color="auto"/>
      </w:divBdr>
    </w:div>
    <w:div w:id="217058772">
      <w:bodyDiv w:val="1"/>
      <w:marLeft w:val="0"/>
      <w:marRight w:val="0"/>
      <w:marTop w:val="0"/>
      <w:marBottom w:val="0"/>
      <w:divBdr>
        <w:top w:val="none" w:sz="0" w:space="0" w:color="auto"/>
        <w:left w:val="none" w:sz="0" w:space="0" w:color="auto"/>
        <w:bottom w:val="none" w:sz="0" w:space="0" w:color="auto"/>
        <w:right w:val="none" w:sz="0" w:space="0" w:color="auto"/>
      </w:divBdr>
    </w:div>
    <w:div w:id="217402076">
      <w:bodyDiv w:val="1"/>
      <w:marLeft w:val="0"/>
      <w:marRight w:val="0"/>
      <w:marTop w:val="0"/>
      <w:marBottom w:val="0"/>
      <w:divBdr>
        <w:top w:val="none" w:sz="0" w:space="0" w:color="auto"/>
        <w:left w:val="none" w:sz="0" w:space="0" w:color="auto"/>
        <w:bottom w:val="none" w:sz="0" w:space="0" w:color="auto"/>
        <w:right w:val="none" w:sz="0" w:space="0" w:color="auto"/>
      </w:divBdr>
    </w:div>
    <w:div w:id="243027765">
      <w:bodyDiv w:val="1"/>
      <w:marLeft w:val="0"/>
      <w:marRight w:val="0"/>
      <w:marTop w:val="0"/>
      <w:marBottom w:val="0"/>
      <w:divBdr>
        <w:top w:val="none" w:sz="0" w:space="0" w:color="auto"/>
        <w:left w:val="none" w:sz="0" w:space="0" w:color="auto"/>
        <w:bottom w:val="none" w:sz="0" w:space="0" w:color="auto"/>
        <w:right w:val="none" w:sz="0" w:space="0" w:color="auto"/>
      </w:divBdr>
    </w:div>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244924175">
      <w:bodyDiv w:val="1"/>
      <w:marLeft w:val="0"/>
      <w:marRight w:val="0"/>
      <w:marTop w:val="0"/>
      <w:marBottom w:val="0"/>
      <w:divBdr>
        <w:top w:val="none" w:sz="0" w:space="0" w:color="auto"/>
        <w:left w:val="none" w:sz="0" w:space="0" w:color="auto"/>
        <w:bottom w:val="none" w:sz="0" w:space="0" w:color="auto"/>
        <w:right w:val="none" w:sz="0" w:space="0" w:color="auto"/>
      </w:divBdr>
    </w:div>
    <w:div w:id="249702748">
      <w:bodyDiv w:val="1"/>
      <w:marLeft w:val="0"/>
      <w:marRight w:val="0"/>
      <w:marTop w:val="0"/>
      <w:marBottom w:val="0"/>
      <w:divBdr>
        <w:top w:val="none" w:sz="0" w:space="0" w:color="auto"/>
        <w:left w:val="none" w:sz="0" w:space="0" w:color="auto"/>
        <w:bottom w:val="none" w:sz="0" w:space="0" w:color="auto"/>
        <w:right w:val="none" w:sz="0" w:space="0" w:color="auto"/>
      </w:divBdr>
    </w:div>
    <w:div w:id="250627584">
      <w:bodyDiv w:val="1"/>
      <w:marLeft w:val="0"/>
      <w:marRight w:val="0"/>
      <w:marTop w:val="0"/>
      <w:marBottom w:val="0"/>
      <w:divBdr>
        <w:top w:val="none" w:sz="0" w:space="0" w:color="auto"/>
        <w:left w:val="none" w:sz="0" w:space="0" w:color="auto"/>
        <w:bottom w:val="none" w:sz="0" w:space="0" w:color="auto"/>
        <w:right w:val="none" w:sz="0" w:space="0" w:color="auto"/>
      </w:divBdr>
    </w:div>
    <w:div w:id="251356876">
      <w:bodyDiv w:val="1"/>
      <w:marLeft w:val="0"/>
      <w:marRight w:val="0"/>
      <w:marTop w:val="0"/>
      <w:marBottom w:val="0"/>
      <w:divBdr>
        <w:top w:val="none" w:sz="0" w:space="0" w:color="auto"/>
        <w:left w:val="none" w:sz="0" w:space="0" w:color="auto"/>
        <w:bottom w:val="none" w:sz="0" w:space="0" w:color="auto"/>
        <w:right w:val="none" w:sz="0" w:space="0" w:color="auto"/>
      </w:divBdr>
    </w:div>
    <w:div w:id="257450185">
      <w:bodyDiv w:val="1"/>
      <w:marLeft w:val="0"/>
      <w:marRight w:val="0"/>
      <w:marTop w:val="0"/>
      <w:marBottom w:val="0"/>
      <w:divBdr>
        <w:top w:val="none" w:sz="0" w:space="0" w:color="auto"/>
        <w:left w:val="none" w:sz="0" w:space="0" w:color="auto"/>
        <w:bottom w:val="none" w:sz="0" w:space="0" w:color="auto"/>
        <w:right w:val="none" w:sz="0" w:space="0" w:color="auto"/>
      </w:divBdr>
    </w:div>
    <w:div w:id="272371268">
      <w:bodyDiv w:val="1"/>
      <w:marLeft w:val="0"/>
      <w:marRight w:val="0"/>
      <w:marTop w:val="0"/>
      <w:marBottom w:val="0"/>
      <w:divBdr>
        <w:top w:val="none" w:sz="0" w:space="0" w:color="auto"/>
        <w:left w:val="none" w:sz="0" w:space="0" w:color="auto"/>
        <w:bottom w:val="none" w:sz="0" w:space="0" w:color="auto"/>
        <w:right w:val="none" w:sz="0" w:space="0" w:color="auto"/>
      </w:divBdr>
    </w:div>
    <w:div w:id="287398061">
      <w:bodyDiv w:val="1"/>
      <w:marLeft w:val="0"/>
      <w:marRight w:val="0"/>
      <w:marTop w:val="0"/>
      <w:marBottom w:val="0"/>
      <w:divBdr>
        <w:top w:val="none" w:sz="0" w:space="0" w:color="auto"/>
        <w:left w:val="none" w:sz="0" w:space="0" w:color="auto"/>
        <w:bottom w:val="none" w:sz="0" w:space="0" w:color="auto"/>
        <w:right w:val="none" w:sz="0" w:space="0" w:color="auto"/>
      </w:divBdr>
    </w:div>
    <w:div w:id="295111200">
      <w:bodyDiv w:val="1"/>
      <w:marLeft w:val="0"/>
      <w:marRight w:val="0"/>
      <w:marTop w:val="0"/>
      <w:marBottom w:val="0"/>
      <w:divBdr>
        <w:top w:val="none" w:sz="0" w:space="0" w:color="auto"/>
        <w:left w:val="none" w:sz="0" w:space="0" w:color="auto"/>
        <w:bottom w:val="none" w:sz="0" w:space="0" w:color="auto"/>
        <w:right w:val="none" w:sz="0" w:space="0" w:color="auto"/>
      </w:divBdr>
    </w:div>
    <w:div w:id="303194886">
      <w:bodyDiv w:val="1"/>
      <w:marLeft w:val="0"/>
      <w:marRight w:val="0"/>
      <w:marTop w:val="0"/>
      <w:marBottom w:val="0"/>
      <w:divBdr>
        <w:top w:val="none" w:sz="0" w:space="0" w:color="auto"/>
        <w:left w:val="none" w:sz="0" w:space="0" w:color="auto"/>
        <w:bottom w:val="none" w:sz="0" w:space="0" w:color="auto"/>
        <w:right w:val="none" w:sz="0" w:space="0" w:color="auto"/>
      </w:divBdr>
    </w:div>
    <w:div w:id="303656295">
      <w:bodyDiv w:val="1"/>
      <w:marLeft w:val="0"/>
      <w:marRight w:val="0"/>
      <w:marTop w:val="0"/>
      <w:marBottom w:val="0"/>
      <w:divBdr>
        <w:top w:val="none" w:sz="0" w:space="0" w:color="auto"/>
        <w:left w:val="none" w:sz="0" w:space="0" w:color="auto"/>
        <w:bottom w:val="none" w:sz="0" w:space="0" w:color="auto"/>
        <w:right w:val="none" w:sz="0" w:space="0" w:color="auto"/>
      </w:divBdr>
    </w:div>
    <w:div w:id="339505215">
      <w:bodyDiv w:val="1"/>
      <w:marLeft w:val="0"/>
      <w:marRight w:val="0"/>
      <w:marTop w:val="0"/>
      <w:marBottom w:val="0"/>
      <w:divBdr>
        <w:top w:val="none" w:sz="0" w:space="0" w:color="auto"/>
        <w:left w:val="none" w:sz="0" w:space="0" w:color="auto"/>
        <w:bottom w:val="none" w:sz="0" w:space="0" w:color="auto"/>
        <w:right w:val="none" w:sz="0" w:space="0" w:color="auto"/>
      </w:divBdr>
    </w:div>
    <w:div w:id="357590464">
      <w:bodyDiv w:val="1"/>
      <w:marLeft w:val="0"/>
      <w:marRight w:val="0"/>
      <w:marTop w:val="0"/>
      <w:marBottom w:val="0"/>
      <w:divBdr>
        <w:top w:val="none" w:sz="0" w:space="0" w:color="auto"/>
        <w:left w:val="none" w:sz="0" w:space="0" w:color="auto"/>
        <w:bottom w:val="none" w:sz="0" w:space="0" w:color="auto"/>
        <w:right w:val="none" w:sz="0" w:space="0" w:color="auto"/>
      </w:divBdr>
    </w:div>
    <w:div w:id="357775053">
      <w:bodyDiv w:val="1"/>
      <w:marLeft w:val="0"/>
      <w:marRight w:val="0"/>
      <w:marTop w:val="0"/>
      <w:marBottom w:val="0"/>
      <w:divBdr>
        <w:top w:val="none" w:sz="0" w:space="0" w:color="auto"/>
        <w:left w:val="none" w:sz="0" w:space="0" w:color="auto"/>
        <w:bottom w:val="none" w:sz="0" w:space="0" w:color="auto"/>
        <w:right w:val="none" w:sz="0" w:space="0" w:color="auto"/>
      </w:divBdr>
    </w:div>
    <w:div w:id="373164940">
      <w:bodyDiv w:val="1"/>
      <w:marLeft w:val="0"/>
      <w:marRight w:val="0"/>
      <w:marTop w:val="0"/>
      <w:marBottom w:val="0"/>
      <w:divBdr>
        <w:top w:val="none" w:sz="0" w:space="0" w:color="auto"/>
        <w:left w:val="none" w:sz="0" w:space="0" w:color="auto"/>
        <w:bottom w:val="none" w:sz="0" w:space="0" w:color="auto"/>
        <w:right w:val="none" w:sz="0" w:space="0" w:color="auto"/>
      </w:divBdr>
    </w:div>
    <w:div w:id="389152840">
      <w:bodyDiv w:val="1"/>
      <w:marLeft w:val="0"/>
      <w:marRight w:val="0"/>
      <w:marTop w:val="0"/>
      <w:marBottom w:val="0"/>
      <w:divBdr>
        <w:top w:val="none" w:sz="0" w:space="0" w:color="auto"/>
        <w:left w:val="none" w:sz="0" w:space="0" w:color="auto"/>
        <w:bottom w:val="none" w:sz="0" w:space="0" w:color="auto"/>
        <w:right w:val="none" w:sz="0" w:space="0" w:color="auto"/>
      </w:divBdr>
    </w:div>
    <w:div w:id="390732913">
      <w:bodyDiv w:val="1"/>
      <w:marLeft w:val="0"/>
      <w:marRight w:val="0"/>
      <w:marTop w:val="0"/>
      <w:marBottom w:val="0"/>
      <w:divBdr>
        <w:top w:val="none" w:sz="0" w:space="0" w:color="auto"/>
        <w:left w:val="none" w:sz="0" w:space="0" w:color="auto"/>
        <w:bottom w:val="none" w:sz="0" w:space="0" w:color="auto"/>
        <w:right w:val="none" w:sz="0" w:space="0" w:color="auto"/>
      </w:divBdr>
    </w:div>
    <w:div w:id="401367675">
      <w:bodyDiv w:val="1"/>
      <w:marLeft w:val="0"/>
      <w:marRight w:val="0"/>
      <w:marTop w:val="0"/>
      <w:marBottom w:val="0"/>
      <w:divBdr>
        <w:top w:val="none" w:sz="0" w:space="0" w:color="auto"/>
        <w:left w:val="none" w:sz="0" w:space="0" w:color="auto"/>
        <w:bottom w:val="none" w:sz="0" w:space="0" w:color="auto"/>
        <w:right w:val="none" w:sz="0" w:space="0" w:color="auto"/>
      </w:divBdr>
    </w:div>
    <w:div w:id="405149432">
      <w:bodyDiv w:val="1"/>
      <w:marLeft w:val="0"/>
      <w:marRight w:val="0"/>
      <w:marTop w:val="0"/>
      <w:marBottom w:val="0"/>
      <w:divBdr>
        <w:top w:val="none" w:sz="0" w:space="0" w:color="auto"/>
        <w:left w:val="none" w:sz="0" w:space="0" w:color="auto"/>
        <w:bottom w:val="none" w:sz="0" w:space="0" w:color="auto"/>
        <w:right w:val="none" w:sz="0" w:space="0" w:color="auto"/>
      </w:divBdr>
    </w:div>
    <w:div w:id="412433185">
      <w:bodyDiv w:val="1"/>
      <w:marLeft w:val="0"/>
      <w:marRight w:val="0"/>
      <w:marTop w:val="0"/>
      <w:marBottom w:val="0"/>
      <w:divBdr>
        <w:top w:val="none" w:sz="0" w:space="0" w:color="auto"/>
        <w:left w:val="none" w:sz="0" w:space="0" w:color="auto"/>
        <w:bottom w:val="none" w:sz="0" w:space="0" w:color="auto"/>
        <w:right w:val="none" w:sz="0" w:space="0" w:color="auto"/>
      </w:divBdr>
    </w:div>
    <w:div w:id="433328867">
      <w:bodyDiv w:val="1"/>
      <w:marLeft w:val="0"/>
      <w:marRight w:val="0"/>
      <w:marTop w:val="0"/>
      <w:marBottom w:val="0"/>
      <w:divBdr>
        <w:top w:val="none" w:sz="0" w:space="0" w:color="auto"/>
        <w:left w:val="none" w:sz="0" w:space="0" w:color="auto"/>
        <w:bottom w:val="none" w:sz="0" w:space="0" w:color="auto"/>
        <w:right w:val="none" w:sz="0" w:space="0" w:color="auto"/>
      </w:divBdr>
    </w:div>
    <w:div w:id="465010452">
      <w:bodyDiv w:val="1"/>
      <w:marLeft w:val="0"/>
      <w:marRight w:val="0"/>
      <w:marTop w:val="0"/>
      <w:marBottom w:val="0"/>
      <w:divBdr>
        <w:top w:val="none" w:sz="0" w:space="0" w:color="auto"/>
        <w:left w:val="none" w:sz="0" w:space="0" w:color="auto"/>
        <w:bottom w:val="none" w:sz="0" w:space="0" w:color="auto"/>
        <w:right w:val="none" w:sz="0" w:space="0" w:color="auto"/>
      </w:divBdr>
    </w:div>
    <w:div w:id="477846184">
      <w:bodyDiv w:val="1"/>
      <w:marLeft w:val="0"/>
      <w:marRight w:val="0"/>
      <w:marTop w:val="0"/>
      <w:marBottom w:val="0"/>
      <w:divBdr>
        <w:top w:val="none" w:sz="0" w:space="0" w:color="auto"/>
        <w:left w:val="none" w:sz="0" w:space="0" w:color="auto"/>
        <w:bottom w:val="none" w:sz="0" w:space="0" w:color="auto"/>
        <w:right w:val="none" w:sz="0" w:space="0" w:color="auto"/>
      </w:divBdr>
    </w:div>
    <w:div w:id="512494165">
      <w:bodyDiv w:val="1"/>
      <w:marLeft w:val="0"/>
      <w:marRight w:val="0"/>
      <w:marTop w:val="0"/>
      <w:marBottom w:val="0"/>
      <w:divBdr>
        <w:top w:val="none" w:sz="0" w:space="0" w:color="auto"/>
        <w:left w:val="none" w:sz="0" w:space="0" w:color="auto"/>
        <w:bottom w:val="none" w:sz="0" w:space="0" w:color="auto"/>
        <w:right w:val="none" w:sz="0" w:space="0" w:color="auto"/>
      </w:divBdr>
    </w:div>
    <w:div w:id="517543653">
      <w:bodyDiv w:val="1"/>
      <w:marLeft w:val="0"/>
      <w:marRight w:val="0"/>
      <w:marTop w:val="0"/>
      <w:marBottom w:val="0"/>
      <w:divBdr>
        <w:top w:val="none" w:sz="0" w:space="0" w:color="auto"/>
        <w:left w:val="none" w:sz="0" w:space="0" w:color="auto"/>
        <w:bottom w:val="none" w:sz="0" w:space="0" w:color="auto"/>
        <w:right w:val="none" w:sz="0" w:space="0" w:color="auto"/>
      </w:divBdr>
    </w:div>
    <w:div w:id="520238243">
      <w:bodyDiv w:val="1"/>
      <w:marLeft w:val="0"/>
      <w:marRight w:val="0"/>
      <w:marTop w:val="0"/>
      <w:marBottom w:val="0"/>
      <w:divBdr>
        <w:top w:val="none" w:sz="0" w:space="0" w:color="auto"/>
        <w:left w:val="none" w:sz="0" w:space="0" w:color="auto"/>
        <w:bottom w:val="none" w:sz="0" w:space="0" w:color="auto"/>
        <w:right w:val="none" w:sz="0" w:space="0" w:color="auto"/>
      </w:divBdr>
    </w:div>
    <w:div w:id="522524394">
      <w:bodyDiv w:val="1"/>
      <w:marLeft w:val="0"/>
      <w:marRight w:val="0"/>
      <w:marTop w:val="0"/>
      <w:marBottom w:val="0"/>
      <w:divBdr>
        <w:top w:val="none" w:sz="0" w:space="0" w:color="auto"/>
        <w:left w:val="none" w:sz="0" w:space="0" w:color="auto"/>
        <w:bottom w:val="none" w:sz="0" w:space="0" w:color="auto"/>
        <w:right w:val="none" w:sz="0" w:space="0" w:color="auto"/>
      </w:divBdr>
    </w:div>
    <w:div w:id="543905886">
      <w:bodyDiv w:val="1"/>
      <w:marLeft w:val="0"/>
      <w:marRight w:val="0"/>
      <w:marTop w:val="0"/>
      <w:marBottom w:val="0"/>
      <w:divBdr>
        <w:top w:val="none" w:sz="0" w:space="0" w:color="auto"/>
        <w:left w:val="none" w:sz="0" w:space="0" w:color="auto"/>
        <w:bottom w:val="none" w:sz="0" w:space="0" w:color="auto"/>
        <w:right w:val="none" w:sz="0" w:space="0" w:color="auto"/>
      </w:divBdr>
    </w:div>
    <w:div w:id="564755585">
      <w:bodyDiv w:val="1"/>
      <w:marLeft w:val="0"/>
      <w:marRight w:val="0"/>
      <w:marTop w:val="0"/>
      <w:marBottom w:val="0"/>
      <w:divBdr>
        <w:top w:val="none" w:sz="0" w:space="0" w:color="auto"/>
        <w:left w:val="none" w:sz="0" w:space="0" w:color="auto"/>
        <w:bottom w:val="none" w:sz="0" w:space="0" w:color="auto"/>
        <w:right w:val="none" w:sz="0" w:space="0" w:color="auto"/>
      </w:divBdr>
    </w:div>
    <w:div w:id="567764823">
      <w:bodyDiv w:val="1"/>
      <w:marLeft w:val="0"/>
      <w:marRight w:val="0"/>
      <w:marTop w:val="0"/>
      <w:marBottom w:val="0"/>
      <w:divBdr>
        <w:top w:val="none" w:sz="0" w:space="0" w:color="auto"/>
        <w:left w:val="none" w:sz="0" w:space="0" w:color="auto"/>
        <w:bottom w:val="none" w:sz="0" w:space="0" w:color="auto"/>
        <w:right w:val="none" w:sz="0" w:space="0" w:color="auto"/>
      </w:divBdr>
    </w:div>
    <w:div w:id="568151865">
      <w:bodyDiv w:val="1"/>
      <w:marLeft w:val="0"/>
      <w:marRight w:val="0"/>
      <w:marTop w:val="0"/>
      <w:marBottom w:val="0"/>
      <w:divBdr>
        <w:top w:val="none" w:sz="0" w:space="0" w:color="auto"/>
        <w:left w:val="none" w:sz="0" w:space="0" w:color="auto"/>
        <w:bottom w:val="none" w:sz="0" w:space="0" w:color="auto"/>
        <w:right w:val="none" w:sz="0" w:space="0" w:color="auto"/>
      </w:divBdr>
    </w:div>
    <w:div w:id="569653993">
      <w:bodyDiv w:val="1"/>
      <w:marLeft w:val="0"/>
      <w:marRight w:val="0"/>
      <w:marTop w:val="0"/>
      <w:marBottom w:val="0"/>
      <w:divBdr>
        <w:top w:val="none" w:sz="0" w:space="0" w:color="auto"/>
        <w:left w:val="none" w:sz="0" w:space="0" w:color="auto"/>
        <w:bottom w:val="none" w:sz="0" w:space="0" w:color="auto"/>
        <w:right w:val="none" w:sz="0" w:space="0" w:color="auto"/>
      </w:divBdr>
    </w:div>
    <w:div w:id="574239290">
      <w:bodyDiv w:val="1"/>
      <w:marLeft w:val="0"/>
      <w:marRight w:val="0"/>
      <w:marTop w:val="0"/>
      <w:marBottom w:val="0"/>
      <w:divBdr>
        <w:top w:val="none" w:sz="0" w:space="0" w:color="auto"/>
        <w:left w:val="none" w:sz="0" w:space="0" w:color="auto"/>
        <w:bottom w:val="none" w:sz="0" w:space="0" w:color="auto"/>
        <w:right w:val="none" w:sz="0" w:space="0" w:color="auto"/>
      </w:divBdr>
    </w:div>
    <w:div w:id="604189797">
      <w:bodyDiv w:val="1"/>
      <w:marLeft w:val="0"/>
      <w:marRight w:val="0"/>
      <w:marTop w:val="0"/>
      <w:marBottom w:val="0"/>
      <w:divBdr>
        <w:top w:val="none" w:sz="0" w:space="0" w:color="auto"/>
        <w:left w:val="none" w:sz="0" w:space="0" w:color="auto"/>
        <w:bottom w:val="none" w:sz="0" w:space="0" w:color="auto"/>
        <w:right w:val="none" w:sz="0" w:space="0" w:color="auto"/>
      </w:divBdr>
    </w:div>
    <w:div w:id="616448886">
      <w:bodyDiv w:val="1"/>
      <w:marLeft w:val="0"/>
      <w:marRight w:val="0"/>
      <w:marTop w:val="0"/>
      <w:marBottom w:val="0"/>
      <w:divBdr>
        <w:top w:val="none" w:sz="0" w:space="0" w:color="auto"/>
        <w:left w:val="none" w:sz="0" w:space="0" w:color="auto"/>
        <w:bottom w:val="none" w:sz="0" w:space="0" w:color="auto"/>
        <w:right w:val="none" w:sz="0" w:space="0" w:color="auto"/>
      </w:divBdr>
    </w:div>
    <w:div w:id="620696324">
      <w:bodyDiv w:val="1"/>
      <w:marLeft w:val="0"/>
      <w:marRight w:val="0"/>
      <w:marTop w:val="0"/>
      <w:marBottom w:val="0"/>
      <w:divBdr>
        <w:top w:val="none" w:sz="0" w:space="0" w:color="auto"/>
        <w:left w:val="none" w:sz="0" w:space="0" w:color="auto"/>
        <w:bottom w:val="none" w:sz="0" w:space="0" w:color="auto"/>
        <w:right w:val="none" w:sz="0" w:space="0" w:color="auto"/>
      </w:divBdr>
    </w:div>
    <w:div w:id="635062923">
      <w:bodyDiv w:val="1"/>
      <w:marLeft w:val="0"/>
      <w:marRight w:val="0"/>
      <w:marTop w:val="0"/>
      <w:marBottom w:val="0"/>
      <w:divBdr>
        <w:top w:val="none" w:sz="0" w:space="0" w:color="auto"/>
        <w:left w:val="none" w:sz="0" w:space="0" w:color="auto"/>
        <w:bottom w:val="none" w:sz="0" w:space="0" w:color="auto"/>
        <w:right w:val="none" w:sz="0" w:space="0" w:color="auto"/>
      </w:divBdr>
    </w:div>
    <w:div w:id="656349044">
      <w:bodyDiv w:val="1"/>
      <w:marLeft w:val="0"/>
      <w:marRight w:val="0"/>
      <w:marTop w:val="0"/>
      <w:marBottom w:val="0"/>
      <w:divBdr>
        <w:top w:val="none" w:sz="0" w:space="0" w:color="auto"/>
        <w:left w:val="none" w:sz="0" w:space="0" w:color="auto"/>
        <w:bottom w:val="none" w:sz="0" w:space="0" w:color="auto"/>
        <w:right w:val="none" w:sz="0" w:space="0" w:color="auto"/>
      </w:divBdr>
    </w:div>
    <w:div w:id="669450266">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4431284">
      <w:bodyDiv w:val="1"/>
      <w:marLeft w:val="0"/>
      <w:marRight w:val="0"/>
      <w:marTop w:val="0"/>
      <w:marBottom w:val="0"/>
      <w:divBdr>
        <w:top w:val="none" w:sz="0" w:space="0" w:color="auto"/>
        <w:left w:val="none" w:sz="0" w:space="0" w:color="auto"/>
        <w:bottom w:val="none" w:sz="0" w:space="0" w:color="auto"/>
        <w:right w:val="none" w:sz="0" w:space="0" w:color="auto"/>
      </w:divBdr>
    </w:div>
    <w:div w:id="699431900">
      <w:bodyDiv w:val="1"/>
      <w:marLeft w:val="0"/>
      <w:marRight w:val="0"/>
      <w:marTop w:val="0"/>
      <w:marBottom w:val="0"/>
      <w:divBdr>
        <w:top w:val="none" w:sz="0" w:space="0" w:color="auto"/>
        <w:left w:val="none" w:sz="0" w:space="0" w:color="auto"/>
        <w:bottom w:val="none" w:sz="0" w:space="0" w:color="auto"/>
        <w:right w:val="none" w:sz="0" w:space="0" w:color="auto"/>
      </w:divBdr>
    </w:div>
    <w:div w:id="709379267">
      <w:bodyDiv w:val="1"/>
      <w:marLeft w:val="0"/>
      <w:marRight w:val="0"/>
      <w:marTop w:val="0"/>
      <w:marBottom w:val="0"/>
      <w:divBdr>
        <w:top w:val="none" w:sz="0" w:space="0" w:color="auto"/>
        <w:left w:val="none" w:sz="0" w:space="0" w:color="auto"/>
        <w:bottom w:val="none" w:sz="0" w:space="0" w:color="auto"/>
        <w:right w:val="none" w:sz="0" w:space="0" w:color="auto"/>
      </w:divBdr>
    </w:div>
    <w:div w:id="711925939">
      <w:bodyDiv w:val="1"/>
      <w:marLeft w:val="0"/>
      <w:marRight w:val="0"/>
      <w:marTop w:val="0"/>
      <w:marBottom w:val="0"/>
      <w:divBdr>
        <w:top w:val="none" w:sz="0" w:space="0" w:color="auto"/>
        <w:left w:val="none" w:sz="0" w:space="0" w:color="auto"/>
        <w:bottom w:val="none" w:sz="0" w:space="0" w:color="auto"/>
        <w:right w:val="none" w:sz="0" w:space="0" w:color="auto"/>
      </w:divBdr>
    </w:div>
    <w:div w:id="715011814">
      <w:bodyDiv w:val="1"/>
      <w:marLeft w:val="0"/>
      <w:marRight w:val="0"/>
      <w:marTop w:val="0"/>
      <w:marBottom w:val="0"/>
      <w:divBdr>
        <w:top w:val="none" w:sz="0" w:space="0" w:color="auto"/>
        <w:left w:val="none" w:sz="0" w:space="0" w:color="auto"/>
        <w:bottom w:val="none" w:sz="0" w:space="0" w:color="auto"/>
        <w:right w:val="none" w:sz="0" w:space="0" w:color="auto"/>
      </w:divBdr>
    </w:div>
    <w:div w:id="723141564">
      <w:bodyDiv w:val="1"/>
      <w:marLeft w:val="0"/>
      <w:marRight w:val="0"/>
      <w:marTop w:val="0"/>
      <w:marBottom w:val="0"/>
      <w:divBdr>
        <w:top w:val="none" w:sz="0" w:space="0" w:color="auto"/>
        <w:left w:val="none" w:sz="0" w:space="0" w:color="auto"/>
        <w:bottom w:val="none" w:sz="0" w:space="0" w:color="auto"/>
        <w:right w:val="none" w:sz="0" w:space="0" w:color="auto"/>
      </w:divBdr>
    </w:div>
    <w:div w:id="726105307">
      <w:bodyDiv w:val="1"/>
      <w:marLeft w:val="0"/>
      <w:marRight w:val="0"/>
      <w:marTop w:val="0"/>
      <w:marBottom w:val="0"/>
      <w:divBdr>
        <w:top w:val="none" w:sz="0" w:space="0" w:color="auto"/>
        <w:left w:val="none" w:sz="0" w:space="0" w:color="auto"/>
        <w:bottom w:val="none" w:sz="0" w:space="0" w:color="auto"/>
        <w:right w:val="none" w:sz="0" w:space="0" w:color="auto"/>
      </w:divBdr>
    </w:div>
    <w:div w:id="728503127">
      <w:bodyDiv w:val="1"/>
      <w:marLeft w:val="0"/>
      <w:marRight w:val="0"/>
      <w:marTop w:val="0"/>
      <w:marBottom w:val="0"/>
      <w:divBdr>
        <w:top w:val="none" w:sz="0" w:space="0" w:color="auto"/>
        <w:left w:val="none" w:sz="0" w:space="0" w:color="auto"/>
        <w:bottom w:val="none" w:sz="0" w:space="0" w:color="auto"/>
        <w:right w:val="none" w:sz="0" w:space="0" w:color="auto"/>
      </w:divBdr>
    </w:div>
    <w:div w:id="736898688">
      <w:bodyDiv w:val="1"/>
      <w:marLeft w:val="0"/>
      <w:marRight w:val="0"/>
      <w:marTop w:val="0"/>
      <w:marBottom w:val="0"/>
      <w:divBdr>
        <w:top w:val="none" w:sz="0" w:space="0" w:color="auto"/>
        <w:left w:val="none" w:sz="0" w:space="0" w:color="auto"/>
        <w:bottom w:val="none" w:sz="0" w:space="0" w:color="auto"/>
        <w:right w:val="none" w:sz="0" w:space="0" w:color="auto"/>
      </w:divBdr>
    </w:div>
    <w:div w:id="740250566">
      <w:bodyDiv w:val="1"/>
      <w:marLeft w:val="0"/>
      <w:marRight w:val="0"/>
      <w:marTop w:val="0"/>
      <w:marBottom w:val="0"/>
      <w:divBdr>
        <w:top w:val="none" w:sz="0" w:space="0" w:color="auto"/>
        <w:left w:val="none" w:sz="0" w:space="0" w:color="auto"/>
        <w:bottom w:val="none" w:sz="0" w:space="0" w:color="auto"/>
        <w:right w:val="none" w:sz="0" w:space="0" w:color="auto"/>
      </w:divBdr>
    </w:div>
    <w:div w:id="753746720">
      <w:bodyDiv w:val="1"/>
      <w:marLeft w:val="0"/>
      <w:marRight w:val="0"/>
      <w:marTop w:val="0"/>
      <w:marBottom w:val="0"/>
      <w:divBdr>
        <w:top w:val="none" w:sz="0" w:space="0" w:color="auto"/>
        <w:left w:val="none" w:sz="0" w:space="0" w:color="auto"/>
        <w:bottom w:val="none" w:sz="0" w:space="0" w:color="auto"/>
        <w:right w:val="none" w:sz="0" w:space="0" w:color="auto"/>
      </w:divBdr>
    </w:div>
    <w:div w:id="762338303">
      <w:bodyDiv w:val="1"/>
      <w:marLeft w:val="0"/>
      <w:marRight w:val="0"/>
      <w:marTop w:val="0"/>
      <w:marBottom w:val="0"/>
      <w:divBdr>
        <w:top w:val="none" w:sz="0" w:space="0" w:color="auto"/>
        <w:left w:val="none" w:sz="0" w:space="0" w:color="auto"/>
        <w:bottom w:val="none" w:sz="0" w:space="0" w:color="auto"/>
        <w:right w:val="none" w:sz="0" w:space="0" w:color="auto"/>
      </w:divBdr>
    </w:div>
    <w:div w:id="814370839">
      <w:bodyDiv w:val="1"/>
      <w:marLeft w:val="0"/>
      <w:marRight w:val="0"/>
      <w:marTop w:val="0"/>
      <w:marBottom w:val="0"/>
      <w:divBdr>
        <w:top w:val="none" w:sz="0" w:space="0" w:color="auto"/>
        <w:left w:val="none" w:sz="0" w:space="0" w:color="auto"/>
        <w:bottom w:val="none" w:sz="0" w:space="0" w:color="auto"/>
        <w:right w:val="none" w:sz="0" w:space="0" w:color="auto"/>
      </w:divBdr>
    </w:div>
    <w:div w:id="817918632">
      <w:bodyDiv w:val="1"/>
      <w:marLeft w:val="0"/>
      <w:marRight w:val="0"/>
      <w:marTop w:val="0"/>
      <w:marBottom w:val="0"/>
      <w:divBdr>
        <w:top w:val="none" w:sz="0" w:space="0" w:color="auto"/>
        <w:left w:val="none" w:sz="0" w:space="0" w:color="auto"/>
        <w:bottom w:val="none" w:sz="0" w:space="0" w:color="auto"/>
        <w:right w:val="none" w:sz="0" w:space="0" w:color="auto"/>
      </w:divBdr>
    </w:div>
    <w:div w:id="826894706">
      <w:bodyDiv w:val="1"/>
      <w:marLeft w:val="0"/>
      <w:marRight w:val="0"/>
      <w:marTop w:val="0"/>
      <w:marBottom w:val="0"/>
      <w:divBdr>
        <w:top w:val="none" w:sz="0" w:space="0" w:color="auto"/>
        <w:left w:val="none" w:sz="0" w:space="0" w:color="auto"/>
        <w:bottom w:val="none" w:sz="0" w:space="0" w:color="auto"/>
        <w:right w:val="none" w:sz="0" w:space="0" w:color="auto"/>
      </w:divBdr>
    </w:div>
    <w:div w:id="871066876">
      <w:bodyDiv w:val="1"/>
      <w:marLeft w:val="0"/>
      <w:marRight w:val="0"/>
      <w:marTop w:val="0"/>
      <w:marBottom w:val="0"/>
      <w:divBdr>
        <w:top w:val="none" w:sz="0" w:space="0" w:color="auto"/>
        <w:left w:val="none" w:sz="0" w:space="0" w:color="auto"/>
        <w:bottom w:val="none" w:sz="0" w:space="0" w:color="auto"/>
        <w:right w:val="none" w:sz="0" w:space="0" w:color="auto"/>
      </w:divBdr>
    </w:div>
    <w:div w:id="901451837">
      <w:bodyDiv w:val="1"/>
      <w:marLeft w:val="0"/>
      <w:marRight w:val="0"/>
      <w:marTop w:val="0"/>
      <w:marBottom w:val="0"/>
      <w:divBdr>
        <w:top w:val="none" w:sz="0" w:space="0" w:color="auto"/>
        <w:left w:val="none" w:sz="0" w:space="0" w:color="auto"/>
        <w:bottom w:val="none" w:sz="0" w:space="0" w:color="auto"/>
        <w:right w:val="none" w:sz="0" w:space="0" w:color="auto"/>
      </w:divBdr>
    </w:div>
    <w:div w:id="929512514">
      <w:bodyDiv w:val="1"/>
      <w:marLeft w:val="0"/>
      <w:marRight w:val="0"/>
      <w:marTop w:val="0"/>
      <w:marBottom w:val="0"/>
      <w:divBdr>
        <w:top w:val="none" w:sz="0" w:space="0" w:color="auto"/>
        <w:left w:val="none" w:sz="0" w:space="0" w:color="auto"/>
        <w:bottom w:val="none" w:sz="0" w:space="0" w:color="auto"/>
        <w:right w:val="none" w:sz="0" w:space="0" w:color="auto"/>
      </w:divBdr>
    </w:div>
    <w:div w:id="944383944">
      <w:bodyDiv w:val="1"/>
      <w:marLeft w:val="0"/>
      <w:marRight w:val="0"/>
      <w:marTop w:val="0"/>
      <w:marBottom w:val="0"/>
      <w:divBdr>
        <w:top w:val="none" w:sz="0" w:space="0" w:color="auto"/>
        <w:left w:val="none" w:sz="0" w:space="0" w:color="auto"/>
        <w:bottom w:val="none" w:sz="0" w:space="0" w:color="auto"/>
        <w:right w:val="none" w:sz="0" w:space="0" w:color="auto"/>
      </w:divBdr>
    </w:div>
    <w:div w:id="964695695">
      <w:bodyDiv w:val="1"/>
      <w:marLeft w:val="0"/>
      <w:marRight w:val="0"/>
      <w:marTop w:val="0"/>
      <w:marBottom w:val="0"/>
      <w:divBdr>
        <w:top w:val="none" w:sz="0" w:space="0" w:color="auto"/>
        <w:left w:val="none" w:sz="0" w:space="0" w:color="auto"/>
        <w:bottom w:val="none" w:sz="0" w:space="0" w:color="auto"/>
        <w:right w:val="none" w:sz="0" w:space="0" w:color="auto"/>
      </w:divBdr>
    </w:div>
    <w:div w:id="989092811">
      <w:bodyDiv w:val="1"/>
      <w:marLeft w:val="0"/>
      <w:marRight w:val="0"/>
      <w:marTop w:val="0"/>
      <w:marBottom w:val="0"/>
      <w:divBdr>
        <w:top w:val="none" w:sz="0" w:space="0" w:color="auto"/>
        <w:left w:val="none" w:sz="0" w:space="0" w:color="auto"/>
        <w:bottom w:val="none" w:sz="0" w:space="0" w:color="auto"/>
        <w:right w:val="none" w:sz="0" w:space="0" w:color="auto"/>
      </w:divBdr>
    </w:div>
    <w:div w:id="994725059">
      <w:bodyDiv w:val="1"/>
      <w:marLeft w:val="0"/>
      <w:marRight w:val="0"/>
      <w:marTop w:val="0"/>
      <w:marBottom w:val="0"/>
      <w:divBdr>
        <w:top w:val="none" w:sz="0" w:space="0" w:color="auto"/>
        <w:left w:val="none" w:sz="0" w:space="0" w:color="auto"/>
        <w:bottom w:val="none" w:sz="0" w:space="0" w:color="auto"/>
        <w:right w:val="none" w:sz="0" w:space="0" w:color="auto"/>
      </w:divBdr>
    </w:div>
    <w:div w:id="997155470">
      <w:bodyDiv w:val="1"/>
      <w:marLeft w:val="0"/>
      <w:marRight w:val="0"/>
      <w:marTop w:val="0"/>
      <w:marBottom w:val="0"/>
      <w:divBdr>
        <w:top w:val="none" w:sz="0" w:space="0" w:color="auto"/>
        <w:left w:val="none" w:sz="0" w:space="0" w:color="auto"/>
        <w:bottom w:val="none" w:sz="0" w:space="0" w:color="auto"/>
        <w:right w:val="none" w:sz="0" w:space="0" w:color="auto"/>
      </w:divBdr>
    </w:div>
    <w:div w:id="1011489664">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3386893">
      <w:bodyDiv w:val="1"/>
      <w:marLeft w:val="0"/>
      <w:marRight w:val="0"/>
      <w:marTop w:val="0"/>
      <w:marBottom w:val="0"/>
      <w:divBdr>
        <w:top w:val="none" w:sz="0" w:space="0" w:color="auto"/>
        <w:left w:val="none" w:sz="0" w:space="0" w:color="auto"/>
        <w:bottom w:val="none" w:sz="0" w:space="0" w:color="auto"/>
        <w:right w:val="none" w:sz="0" w:space="0" w:color="auto"/>
      </w:divBdr>
    </w:div>
    <w:div w:id="1032151754">
      <w:bodyDiv w:val="1"/>
      <w:marLeft w:val="0"/>
      <w:marRight w:val="0"/>
      <w:marTop w:val="0"/>
      <w:marBottom w:val="0"/>
      <w:divBdr>
        <w:top w:val="none" w:sz="0" w:space="0" w:color="auto"/>
        <w:left w:val="none" w:sz="0" w:space="0" w:color="auto"/>
        <w:bottom w:val="none" w:sz="0" w:space="0" w:color="auto"/>
        <w:right w:val="none" w:sz="0" w:space="0" w:color="auto"/>
      </w:divBdr>
    </w:div>
    <w:div w:id="1041712001">
      <w:bodyDiv w:val="1"/>
      <w:marLeft w:val="0"/>
      <w:marRight w:val="0"/>
      <w:marTop w:val="0"/>
      <w:marBottom w:val="0"/>
      <w:divBdr>
        <w:top w:val="none" w:sz="0" w:space="0" w:color="auto"/>
        <w:left w:val="none" w:sz="0" w:space="0" w:color="auto"/>
        <w:bottom w:val="none" w:sz="0" w:space="0" w:color="auto"/>
        <w:right w:val="none" w:sz="0" w:space="0" w:color="auto"/>
      </w:divBdr>
    </w:div>
    <w:div w:id="1046876377">
      <w:bodyDiv w:val="1"/>
      <w:marLeft w:val="0"/>
      <w:marRight w:val="0"/>
      <w:marTop w:val="0"/>
      <w:marBottom w:val="0"/>
      <w:divBdr>
        <w:top w:val="none" w:sz="0" w:space="0" w:color="auto"/>
        <w:left w:val="none" w:sz="0" w:space="0" w:color="auto"/>
        <w:bottom w:val="none" w:sz="0" w:space="0" w:color="auto"/>
        <w:right w:val="none" w:sz="0" w:space="0" w:color="auto"/>
      </w:divBdr>
    </w:div>
    <w:div w:id="1091896328">
      <w:bodyDiv w:val="1"/>
      <w:marLeft w:val="0"/>
      <w:marRight w:val="0"/>
      <w:marTop w:val="0"/>
      <w:marBottom w:val="0"/>
      <w:divBdr>
        <w:top w:val="none" w:sz="0" w:space="0" w:color="auto"/>
        <w:left w:val="none" w:sz="0" w:space="0" w:color="auto"/>
        <w:bottom w:val="none" w:sz="0" w:space="0" w:color="auto"/>
        <w:right w:val="none" w:sz="0" w:space="0" w:color="auto"/>
      </w:divBdr>
    </w:div>
    <w:div w:id="1096632239">
      <w:bodyDiv w:val="1"/>
      <w:marLeft w:val="0"/>
      <w:marRight w:val="0"/>
      <w:marTop w:val="0"/>
      <w:marBottom w:val="0"/>
      <w:divBdr>
        <w:top w:val="none" w:sz="0" w:space="0" w:color="auto"/>
        <w:left w:val="none" w:sz="0" w:space="0" w:color="auto"/>
        <w:bottom w:val="none" w:sz="0" w:space="0" w:color="auto"/>
        <w:right w:val="none" w:sz="0" w:space="0" w:color="auto"/>
      </w:divBdr>
    </w:div>
    <w:div w:id="1125004540">
      <w:bodyDiv w:val="1"/>
      <w:marLeft w:val="0"/>
      <w:marRight w:val="0"/>
      <w:marTop w:val="0"/>
      <w:marBottom w:val="0"/>
      <w:divBdr>
        <w:top w:val="none" w:sz="0" w:space="0" w:color="auto"/>
        <w:left w:val="none" w:sz="0" w:space="0" w:color="auto"/>
        <w:bottom w:val="none" w:sz="0" w:space="0" w:color="auto"/>
        <w:right w:val="none" w:sz="0" w:space="0" w:color="auto"/>
      </w:divBdr>
    </w:div>
    <w:div w:id="1137406815">
      <w:bodyDiv w:val="1"/>
      <w:marLeft w:val="0"/>
      <w:marRight w:val="0"/>
      <w:marTop w:val="0"/>
      <w:marBottom w:val="0"/>
      <w:divBdr>
        <w:top w:val="none" w:sz="0" w:space="0" w:color="auto"/>
        <w:left w:val="none" w:sz="0" w:space="0" w:color="auto"/>
        <w:bottom w:val="none" w:sz="0" w:space="0" w:color="auto"/>
        <w:right w:val="none" w:sz="0" w:space="0" w:color="auto"/>
      </w:divBdr>
    </w:div>
    <w:div w:id="1138455503">
      <w:bodyDiv w:val="1"/>
      <w:marLeft w:val="0"/>
      <w:marRight w:val="0"/>
      <w:marTop w:val="0"/>
      <w:marBottom w:val="0"/>
      <w:divBdr>
        <w:top w:val="none" w:sz="0" w:space="0" w:color="auto"/>
        <w:left w:val="none" w:sz="0" w:space="0" w:color="auto"/>
        <w:bottom w:val="none" w:sz="0" w:space="0" w:color="auto"/>
        <w:right w:val="none" w:sz="0" w:space="0" w:color="auto"/>
      </w:divBdr>
    </w:div>
    <w:div w:id="1147477669">
      <w:bodyDiv w:val="1"/>
      <w:marLeft w:val="0"/>
      <w:marRight w:val="0"/>
      <w:marTop w:val="0"/>
      <w:marBottom w:val="0"/>
      <w:divBdr>
        <w:top w:val="none" w:sz="0" w:space="0" w:color="auto"/>
        <w:left w:val="none" w:sz="0" w:space="0" w:color="auto"/>
        <w:bottom w:val="none" w:sz="0" w:space="0" w:color="auto"/>
        <w:right w:val="none" w:sz="0" w:space="0" w:color="auto"/>
      </w:divBdr>
    </w:div>
    <w:div w:id="1151483174">
      <w:bodyDiv w:val="1"/>
      <w:marLeft w:val="0"/>
      <w:marRight w:val="0"/>
      <w:marTop w:val="0"/>
      <w:marBottom w:val="0"/>
      <w:divBdr>
        <w:top w:val="none" w:sz="0" w:space="0" w:color="auto"/>
        <w:left w:val="none" w:sz="0" w:space="0" w:color="auto"/>
        <w:bottom w:val="none" w:sz="0" w:space="0" w:color="auto"/>
        <w:right w:val="none" w:sz="0" w:space="0" w:color="auto"/>
      </w:divBdr>
    </w:div>
    <w:div w:id="1152984382">
      <w:bodyDiv w:val="1"/>
      <w:marLeft w:val="0"/>
      <w:marRight w:val="0"/>
      <w:marTop w:val="0"/>
      <w:marBottom w:val="0"/>
      <w:divBdr>
        <w:top w:val="none" w:sz="0" w:space="0" w:color="auto"/>
        <w:left w:val="none" w:sz="0" w:space="0" w:color="auto"/>
        <w:bottom w:val="none" w:sz="0" w:space="0" w:color="auto"/>
        <w:right w:val="none" w:sz="0" w:space="0" w:color="auto"/>
      </w:divBdr>
    </w:div>
    <w:div w:id="1158225369">
      <w:bodyDiv w:val="1"/>
      <w:marLeft w:val="0"/>
      <w:marRight w:val="0"/>
      <w:marTop w:val="0"/>
      <w:marBottom w:val="0"/>
      <w:divBdr>
        <w:top w:val="none" w:sz="0" w:space="0" w:color="auto"/>
        <w:left w:val="none" w:sz="0" w:space="0" w:color="auto"/>
        <w:bottom w:val="none" w:sz="0" w:space="0" w:color="auto"/>
        <w:right w:val="none" w:sz="0" w:space="0" w:color="auto"/>
      </w:divBdr>
    </w:div>
    <w:div w:id="1168907903">
      <w:bodyDiv w:val="1"/>
      <w:marLeft w:val="0"/>
      <w:marRight w:val="0"/>
      <w:marTop w:val="0"/>
      <w:marBottom w:val="0"/>
      <w:divBdr>
        <w:top w:val="none" w:sz="0" w:space="0" w:color="auto"/>
        <w:left w:val="none" w:sz="0" w:space="0" w:color="auto"/>
        <w:bottom w:val="none" w:sz="0" w:space="0" w:color="auto"/>
        <w:right w:val="none" w:sz="0" w:space="0" w:color="auto"/>
      </w:divBdr>
    </w:div>
    <w:div w:id="1174343547">
      <w:bodyDiv w:val="1"/>
      <w:marLeft w:val="0"/>
      <w:marRight w:val="0"/>
      <w:marTop w:val="0"/>
      <w:marBottom w:val="0"/>
      <w:divBdr>
        <w:top w:val="none" w:sz="0" w:space="0" w:color="auto"/>
        <w:left w:val="none" w:sz="0" w:space="0" w:color="auto"/>
        <w:bottom w:val="none" w:sz="0" w:space="0" w:color="auto"/>
        <w:right w:val="none" w:sz="0" w:space="0" w:color="auto"/>
      </w:divBdr>
    </w:div>
    <w:div w:id="1185244575">
      <w:bodyDiv w:val="1"/>
      <w:marLeft w:val="0"/>
      <w:marRight w:val="0"/>
      <w:marTop w:val="0"/>
      <w:marBottom w:val="0"/>
      <w:divBdr>
        <w:top w:val="none" w:sz="0" w:space="0" w:color="auto"/>
        <w:left w:val="none" w:sz="0" w:space="0" w:color="auto"/>
        <w:bottom w:val="none" w:sz="0" w:space="0" w:color="auto"/>
        <w:right w:val="none" w:sz="0" w:space="0" w:color="auto"/>
      </w:divBdr>
    </w:div>
    <w:div w:id="1202783405">
      <w:bodyDiv w:val="1"/>
      <w:marLeft w:val="0"/>
      <w:marRight w:val="0"/>
      <w:marTop w:val="0"/>
      <w:marBottom w:val="0"/>
      <w:divBdr>
        <w:top w:val="none" w:sz="0" w:space="0" w:color="auto"/>
        <w:left w:val="none" w:sz="0" w:space="0" w:color="auto"/>
        <w:bottom w:val="none" w:sz="0" w:space="0" w:color="auto"/>
        <w:right w:val="none" w:sz="0" w:space="0" w:color="auto"/>
      </w:divBdr>
    </w:div>
    <w:div w:id="1206410806">
      <w:bodyDiv w:val="1"/>
      <w:marLeft w:val="0"/>
      <w:marRight w:val="0"/>
      <w:marTop w:val="0"/>
      <w:marBottom w:val="0"/>
      <w:divBdr>
        <w:top w:val="none" w:sz="0" w:space="0" w:color="auto"/>
        <w:left w:val="none" w:sz="0" w:space="0" w:color="auto"/>
        <w:bottom w:val="none" w:sz="0" w:space="0" w:color="auto"/>
        <w:right w:val="none" w:sz="0" w:space="0" w:color="auto"/>
      </w:divBdr>
    </w:div>
    <w:div w:id="1222861777">
      <w:bodyDiv w:val="1"/>
      <w:marLeft w:val="0"/>
      <w:marRight w:val="0"/>
      <w:marTop w:val="0"/>
      <w:marBottom w:val="0"/>
      <w:divBdr>
        <w:top w:val="none" w:sz="0" w:space="0" w:color="auto"/>
        <w:left w:val="none" w:sz="0" w:space="0" w:color="auto"/>
        <w:bottom w:val="none" w:sz="0" w:space="0" w:color="auto"/>
        <w:right w:val="none" w:sz="0" w:space="0" w:color="auto"/>
      </w:divBdr>
    </w:div>
    <w:div w:id="1227451589">
      <w:bodyDiv w:val="1"/>
      <w:marLeft w:val="0"/>
      <w:marRight w:val="0"/>
      <w:marTop w:val="0"/>
      <w:marBottom w:val="0"/>
      <w:divBdr>
        <w:top w:val="none" w:sz="0" w:space="0" w:color="auto"/>
        <w:left w:val="none" w:sz="0" w:space="0" w:color="auto"/>
        <w:bottom w:val="none" w:sz="0" w:space="0" w:color="auto"/>
        <w:right w:val="none" w:sz="0" w:space="0" w:color="auto"/>
      </w:divBdr>
    </w:div>
    <w:div w:id="1239824146">
      <w:bodyDiv w:val="1"/>
      <w:marLeft w:val="0"/>
      <w:marRight w:val="0"/>
      <w:marTop w:val="0"/>
      <w:marBottom w:val="0"/>
      <w:divBdr>
        <w:top w:val="none" w:sz="0" w:space="0" w:color="auto"/>
        <w:left w:val="none" w:sz="0" w:space="0" w:color="auto"/>
        <w:bottom w:val="none" w:sz="0" w:space="0" w:color="auto"/>
        <w:right w:val="none" w:sz="0" w:space="0" w:color="auto"/>
      </w:divBdr>
    </w:div>
    <w:div w:id="1246111631">
      <w:bodyDiv w:val="1"/>
      <w:marLeft w:val="0"/>
      <w:marRight w:val="0"/>
      <w:marTop w:val="0"/>
      <w:marBottom w:val="0"/>
      <w:divBdr>
        <w:top w:val="none" w:sz="0" w:space="0" w:color="auto"/>
        <w:left w:val="none" w:sz="0" w:space="0" w:color="auto"/>
        <w:bottom w:val="none" w:sz="0" w:space="0" w:color="auto"/>
        <w:right w:val="none" w:sz="0" w:space="0" w:color="auto"/>
      </w:divBdr>
    </w:div>
    <w:div w:id="1252620581">
      <w:bodyDiv w:val="1"/>
      <w:marLeft w:val="0"/>
      <w:marRight w:val="0"/>
      <w:marTop w:val="0"/>
      <w:marBottom w:val="0"/>
      <w:divBdr>
        <w:top w:val="none" w:sz="0" w:space="0" w:color="auto"/>
        <w:left w:val="none" w:sz="0" w:space="0" w:color="auto"/>
        <w:bottom w:val="none" w:sz="0" w:space="0" w:color="auto"/>
        <w:right w:val="none" w:sz="0" w:space="0" w:color="auto"/>
      </w:divBdr>
    </w:div>
    <w:div w:id="1258975711">
      <w:bodyDiv w:val="1"/>
      <w:marLeft w:val="0"/>
      <w:marRight w:val="0"/>
      <w:marTop w:val="0"/>
      <w:marBottom w:val="0"/>
      <w:divBdr>
        <w:top w:val="none" w:sz="0" w:space="0" w:color="auto"/>
        <w:left w:val="none" w:sz="0" w:space="0" w:color="auto"/>
        <w:bottom w:val="none" w:sz="0" w:space="0" w:color="auto"/>
        <w:right w:val="none" w:sz="0" w:space="0" w:color="auto"/>
      </w:divBdr>
    </w:div>
    <w:div w:id="1259219712">
      <w:bodyDiv w:val="1"/>
      <w:marLeft w:val="0"/>
      <w:marRight w:val="0"/>
      <w:marTop w:val="0"/>
      <w:marBottom w:val="0"/>
      <w:divBdr>
        <w:top w:val="none" w:sz="0" w:space="0" w:color="auto"/>
        <w:left w:val="none" w:sz="0" w:space="0" w:color="auto"/>
        <w:bottom w:val="none" w:sz="0" w:space="0" w:color="auto"/>
        <w:right w:val="none" w:sz="0" w:space="0" w:color="auto"/>
      </w:divBdr>
    </w:div>
    <w:div w:id="1263607468">
      <w:bodyDiv w:val="1"/>
      <w:marLeft w:val="0"/>
      <w:marRight w:val="0"/>
      <w:marTop w:val="0"/>
      <w:marBottom w:val="0"/>
      <w:divBdr>
        <w:top w:val="none" w:sz="0" w:space="0" w:color="auto"/>
        <w:left w:val="none" w:sz="0" w:space="0" w:color="auto"/>
        <w:bottom w:val="none" w:sz="0" w:space="0" w:color="auto"/>
        <w:right w:val="none" w:sz="0" w:space="0" w:color="auto"/>
      </w:divBdr>
    </w:div>
    <w:div w:id="1268346688">
      <w:bodyDiv w:val="1"/>
      <w:marLeft w:val="0"/>
      <w:marRight w:val="0"/>
      <w:marTop w:val="0"/>
      <w:marBottom w:val="0"/>
      <w:divBdr>
        <w:top w:val="none" w:sz="0" w:space="0" w:color="auto"/>
        <w:left w:val="none" w:sz="0" w:space="0" w:color="auto"/>
        <w:bottom w:val="none" w:sz="0" w:space="0" w:color="auto"/>
        <w:right w:val="none" w:sz="0" w:space="0" w:color="auto"/>
      </w:divBdr>
    </w:div>
    <w:div w:id="1306660465">
      <w:bodyDiv w:val="1"/>
      <w:marLeft w:val="0"/>
      <w:marRight w:val="0"/>
      <w:marTop w:val="0"/>
      <w:marBottom w:val="0"/>
      <w:divBdr>
        <w:top w:val="none" w:sz="0" w:space="0" w:color="auto"/>
        <w:left w:val="none" w:sz="0" w:space="0" w:color="auto"/>
        <w:bottom w:val="none" w:sz="0" w:space="0" w:color="auto"/>
        <w:right w:val="none" w:sz="0" w:space="0" w:color="auto"/>
      </w:divBdr>
    </w:div>
    <w:div w:id="1319769319">
      <w:bodyDiv w:val="1"/>
      <w:marLeft w:val="0"/>
      <w:marRight w:val="0"/>
      <w:marTop w:val="0"/>
      <w:marBottom w:val="0"/>
      <w:divBdr>
        <w:top w:val="none" w:sz="0" w:space="0" w:color="auto"/>
        <w:left w:val="none" w:sz="0" w:space="0" w:color="auto"/>
        <w:bottom w:val="none" w:sz="0" w:space="0" w:color="auto"/>
        <w:right w:val="none" w:sz="0" w:space="0" w:color="auto"/>
      </w:divBdr>
    </w:div>
    <w:div w:id="1329597750">
      <w:bodyDiv w:val="1"/>
      <w:marLeft w:val="0"/>
      <w:marRight w:val="0"/>
      <w:marTop w:val="0"/>
      <w:marBottom w:val="0"/>
      <w:divBdr>
        <w:top w:val="none" w:sz="0" w:space="0" w:color="auto"/>
        <w:left w:val="none" w:sz="0" w:space="0" w:color="auto"/>
        <w:bottom w:val="none" w:sz="0" w:space="0" w:color="auto"/>
        <w:right w:val="none" w:sz="0" w:space="0" w:color="auto"/>
      </w:divBdr>
    </w:div>
    <w:div w:id="1367104129">
      <w:bodyDiv w:val="1"/>
      <w:marLeft w:val="0"/>
      <w:marRight w:val="0"/>
      <w:marTop w:val="0"/>
      <w:marBottom w:val="0"/>
      <w:divBdr>
        <w:top w:val="none" w:sz="0" w:space="0" w:color="auto"/>
        <w:left w:val="none" w:sz="0" w:space="0" w:color="auto"/>
        <w:bottom w:val="none" w:sz="0" w:space="0" w:color="auto"/>
        <w:right w:val="none" w:sz="0" w:space="0" w:color="auto"/>
      </w:divBdr>
    </w:div>
    <w:div w:id="1387219167">
      <w:bodyDiv w:val="1"/>
      <w:marLeft w:val="0"/>
      <w:marRight w:val="0"/>
      <w:marTop w:val="0"/>
      <w:marBottom w:val="0"/>
      <w:divBdr>
        <w:top w:val="none" w:sz="0" w:space="0" w:color="auto"/>
        <w:left w:val="none" w:sz="0" w:space="0" w:color="auto"/>
        <w:bottom w:val="none" w:sz="0" w:space="0" w:color="auto"/>
        <w:right w:val="none" w:sz="0" w:space="0" w:color="auto"/>
      </w:divBdr>
    </w:div>
    <w:div w:id="1403256984">
      <w:bodyDiv w:val="1"/>
      <w:marLeft w:val="0"/>
      <w:marRight w:val="0"/>
      <w:marTop w:val="0"/>
      <w:marBottom w:val="0"/>
      <w:divBdr>
        <w:top w:val="none" w:sz="0" w:space="0" w:color="auto"/>
        <w:left w:val="none" w:sz="0" w:space="0" w:color="auto"/>
        <w:bottom w:val="none" w:sz="0" w:space="0" w:color="auto"/>
        <w:right w:val="none" w:sz="0" w:space="0" w:color="auto"/>
      </w:divBdr>
    </w:div>
    <w:div w:id="1404134295">
      <w:bodyDiv w:val="1"/>
      <w:marLeft w:val="0"/>
      <w:marRight w:val="0"/>
      <w:marTop w:val="0"/>
      <w:marBottom w:val="0"/>
      <w:divBdr>
        <w:top w:val="none" w:sz="0" w:space="0" w:color="auto"/>
        <w:left w:val="none" w:sz="0" w:space="0" w:color="auto"/>
        <w:bottom w:val="none" w:sz="0" w:space="0" w:color="auto"/>
        <w:right w:val="none" w:sz="0" w:space="0" w:color="auto"/>
      </w:divBdr>
    </w:div>
    <w:div w:id="1419247762">
      <w:bodyDiv w:val="1"/>
      <w:marLeft w:val="0"/>
      <w:marRight w:val="0"/>
      <w:marTop w:val="0"/>
      <w:marBottom w:val="0"/>
      <w:divBdr>
        <w:top w:val="none" w:sz="0" w:space="0" w:color="auto"/>
        <w:left w:val="none" w:sz="0" w:space="0" w:color="auto"/>
        <w:bottom w:val="none" w:sz="0" w:space="0" w:color="auto"/>
        <w:right w:val="none" w:sz="0" w:space="0" w:color="auto"/>
      </w:divBdr>
    </w:div>
    <w:div w:id="1441992921">
      <w:bodyDiv w:val="1"/>
      <w:marLeft w:val="0"/>
      <w:marRight w:val="0"/>
      <w:marTop w:val="0"/>
      <w:marBottom w:val="0"/>
      <w:divBdr>
        <w:top w:val="none" w:sz="0" w:space="0" w:color="auto"/>
        <w:left w:val="none" w:sz="0" w:space="0" w:color="auto"/>
        <w:bottom w:val="none" w:sz="0" w:space="0" w:color="auto"/>
        <w:right w:val="none" w:sz="0" w:space="0" w:color="auto"/>
      </w:divBdr>
    </w:div>
    <w:div w:id="1452675645">
      <w:bodyDiv w:val="1"/>
      <w:marLeft w:val="0"/>
      <w:marRight w:val="0"/>
      <w:marTop w:val="0"/>
      <w:marBottom w:val="0"/>
      <w:divBdr>
        <w:top w:val="none" w:sz="0" w:space="0" w:color="auto"/>
        <w:left w:val="none" w:sz="0" w:space="0" w:color="auto"/>
        <w:bottom w:val="none" w:sz="0" w:space="0" w:color="auto"/>
        <w:right w:val="none" w:sz="0" w:space="0" w:color="auto"/>
      </w:divBdr>
    </w:div>
    <w:div w:id="1467239857">
      <w:bodyDiv w:val="1"/>
      <w:marLeft w:val="0"/>
      <w:marRight w:val="0"/>
      <w:marTop w:val="0"/>
      <w:marBottom w:val="0"/>
      <w:divBdr>
        <w:top w:val="none" w:sz="0" w:space="0" w:color="auto"/>
        <w:left w:val="none" w:sz="0" w:space="0" w:color="auto"/>
        <w:bottom w:val="none" w:sz="0" w:space="0" w:color="auto"/>
        <w:right w:val="none" w:sz="0" w:space="0" w:color="auto"/>
      </w:divBdr>
    </w:div>
    <w:div w:id="1485708063">
      <w:bodyDiv w:val="1"/>
      <w:marLeft w:val="0"/>
      <w:marRight w:val="0"/>
      <w:marTop w:val="0"/>
      <w:marBottom w:val="0"/>
      <w:divBdr>
        <w:top w:val="none" w:sz="0" w:space="0" w:color="auto"/>
        <w:left w:val="none" w:sz="0" w:space="0" w:color="auto"/>
        <w:bottom w:val="none" w:sz="0" w:space="0" w:color="auto"/>
        <w:right w:val="none" w:sz="0" w:space="0" w:color="auto"/>
      </w:divBdr>
    </w:div>
    <w:div w:id="1486436285">
      <w:bodyDiv w:val="1"/>
      <w:marLeft w:val="0"/>
      <w:marRight w:val="0"/>
      <w:marTop w:val="0"/>
      <w:marBottom w:val="0"/>
      <w:divBdr>
        <w:top w:val="none" w:sz="0" w:space="0" w:color="auto"/>
        <w:left w:val="none" w:sz="0" w:space="0" w:color="auto"/>
        <w:bottom w:val="none" w:sz="0" w:space="0" w:color="auto"/>
        <w:right w:val="none" w:sz="0" w:space="0" w:color="auto"/>
      </w:divBdr>
    </w:div>
    <w:div w:id="1489978372">
      <w:bodyDiv w:val="1"/>
      <w:marLeft w:val="0"/>
      <w:marRight w:val="0"/>
      <w:marTop w:val="0"/>
      <w:marBottom w:val="0"/>
      <w:divBdr>
        <w:top w:val="none" w:sz="0" w:space="0" w:color="auto"/>
        <w:left w:val="none" w:sz="0" w:space="0" w:color="auto"/>
        <w:bottom w:val="none" w:sz="0" w:space="0" w:color="auto"/>
        <w:right w:val="none" w:sz="0" w:space="0" w:color="auto"/>
      </w:divBdr>
    </w:div>
    <w:div w:id="1498954784">
      <w:bodyDiv w:val="1"/>
      <w:marLeft w:val="0"/>
      <w:marRight w:val="0"/>
      <w:marTop w:val="0"/>
      <w:marBottom w:val="0"/>
      <w:divBdr>
        <w:top w:val="none" w:sz="0" w:space="0" w:color="auto"/>
        <w:left w:val="none" w:sz="0" w:space="0" w:color="auto"/>
        <w:bottom w:val="none" w:sz="0" w:space="0" w:color="auto"/>
        <w:right w:val="none" w:sz="0" w:space="0" w:color="auto"/>
      </w:divBdr>
    </w:div>
    <w:div w:id="1517188755">
      <w:bodyDiv w:val="1"/>
      <w:marLeft w:val="0"/>
      <w:marRight w:val="0"/>
      <w:marTop w:val="0"/>
      <w:marBottom w:val="0"/>
      <w:divBdr>
        <w:top w:val="none" w:sz="0" w:space="0" w:color="auto"/>
        <w:left w:val="none" w:sz="0" w:space="0" w:color="auto"/>
        <w:bottom w:val="none" w:sz="0" w:space="0" w:color="auto"/>
        <w:right w:val="none" w:sz="0" w:space="0" w:color="auto"/>
      </w:divBdr>
    </w:div>
    <w:div w:id="1523280535">
      <w:bodyDiv w:val="1"/>
      <w:marLeft w:val="0"/>
      <w:marRight w:val="0"/>
      <w:marTop w:val="0"/>
      <w:marBottom w:val="0"/>
      <w:divBdr>
        <w:top w:val="none" w:sz="0" w:space="0" w:color="auto"/>
        <w:left w:val="none" w:sz="0" w:space="0" w:color="auto"/>
        <w:bottom w:val="none" w:sz="0" w:space="0" w:color="auto"/>
        <w:right w:val="none" w:sz="0" w:space="0" w:color="auto"/>
      </w:divBdr>
    </w:div>
    <w:div w:id="1534725964">
      <w:bodyDiv w:val="1"/>
      <w:marLeft w:val="0"/>
      <w:marRight w:val="0"/>
      <w:marTop w:val="0"/>
      <w:marBottom w:val="0"/>
      <w:divBdr>
        <w:top w:val="none" w:sz="0" w:space="0" w:color="auto"/>
        <w:left w:val="none" w:sz="0" w:space="0" w:color="auto"/>
        <w:bottom w:val="none" w:sz="0" w:space="0" w:color="auto"/>
        <w:right w:val="none" w:sz="0" w:space="0" w:color="auto"/>
      </w:divBdr>
    </w:div>
    <w:div w:id="1546285732">
      <w:bodyDiv w:val="1"/>
      <w:marLeft w:val="0"/>
      <w:marRight w:val="0"/>
      <w:marTop w:val="0"/>
      <w:marBottom w:val="0"/>
      <w:divBdr>
        <w:top w:val="none" w:sz="0" w:space="0" w:color="auto"/>
        <w:left w:val="none" w:sz="0" w:space="0" w:color="auto"/>
        <w:bottom w:val="none" w:sz="0" w:space="0" w:color="auto"/>
        <w:right w:val="none" w:sz="0" w:space="0" w:color="auto"/>
      </w:divBdr>
    </w:div>
    <w:div w:id="1557621721">
      <w:bodyDiv w:val="1"/>
      <w:marLeft w:val="0"/>
      <w:marRight w:val="0"/>
      <w:marTop w:val="0"/>
      <w:marBottom w:val="0"/>
      <w:divBdr>
        <w:top w:val="none" w:sz="0" w:space="0" w:color="auto"/>
        <w:left w:val="none" w:sz="0" w:space="0" w:color="auto"/>
        <w:bottom w:val="none" w:sz="0" w:space="0" w:color="auto"/>
        <w:right w:val="none" w:sz="0" w:space="0" w:color="auto"/>
      </w:divBdr>
    </w:div>
    <w:div w:id="1562908087">
      <w:bodyDiv w:val="1"/>
      <w:marLeft w:val="0"/>
      <w:marRight w:val="0"/>
      <w:marTop w:val="0"/>
      <w:marBottom w:val="0"/>
      <w:divBdr>
        <w:top w:val="none" w:sz="0" w:space="0" w:color="auto"/>
        <w:left w:val="none" w:sz="0" w:space="0" w:color="auto"/>
        <w:bottom w:val="none" w:sz="0" w:space="0" w:color="auto"/>
        <w:right w:val="none" w:sz="0" w:space="0" w:color="auto"/>
      </w:divBdr>
    </w:div>
    <w:div w:id="1566913696">
      <w:bodyDiv w:val="1"/>
      <w:marLeft w:val="0"/>
      <w:marRight w:val="0"/>
      <w:marTop w:val="0"/>
      <w:marBottom w:val="0"/>
      <w:divBdr>
        <w:top w:val="none" w:sz="0" w:space="0" w:color="auto"/>
        <w:left w:val="none" w:sz="0" w:space="0" w:color="auto"/>
        <w:bottom w:val="none" w:sz="0" w:space="0" w:color="auto"/>
        <w:right w:val="none" w:sz="0" w:space="0" w:color="auto"/>
      </w:divBdr>
    </w:div>
    <w:div w:id="1569028132">
      <w:bodyDiv w:val="1"/>
      <w:marLeft w:val="0"/>
      <w:marRight w:val="0"/>
      <w:marTop w:val="0"/>
      <w:marBottom w:val="0"/>
      <w:divBdr>
        <w:top w:val="none" w:sz="0" w:space="0" w:color="auto"/>
        <w:left w:val="none" w:sz="0" w:space="0" w:color="auto"/>
        <w:bottom w:val="none" w:sz="0" w:space="0" w:color="auto"/>
        <w:right w:val="none" w:sz="0" w:space="0" w:color="auto"/>
      </w:divBdr>
    </w:div>
    <w:div w:id="1571235255">
      <w:bodyDiv w:val="1"/>
      <w:marLeft w:val="0"/>
      <w:marRight w:val="0"/>
      <w:marTop w:val="0"/>
      <w:marBottom w:val="0"/>
      <w:divBdr>
        <w:top w:val="none" w:sz="0" w:space="0" w:color="auto"/>
        <w:left w:val="none" w:sz="0" w:space="0" w:color="auto"/>
        <w:bottom w:val="none" w:sz="0" w:space="0" w:color="auto"/>
        <w:right w:val="none" w:sz="0" w:space="0" w:color="auto"/>
      </w:divBdr>
    </w:div>
    <w:div w:id="1582252101">
      <w:bodyDiv w:val="1"/>
      <w:marLeft w:val="0"/>
      <w:marRight w:val="0"/>
      <w:marTop w:val="0"/>
      <w:marBottom w:val="0"/>
      <w:divBdr>
        <w:top w:val="none" w:sz="0" w:space="0" w:color="auto"/>
        <w:left w:val="none" w:sz="0" w:space="0" w:color="auto"/>
        <w:bottom w:val="none" w:sz="0" w:space="0" w:color="auto"/>
        <w:right w:val="none" w:sz="0" w:space="0" w:color="auto"/>
      </w:divBdr>
    </w:div>
    <w:div w:id="1620455171">
      <w:bodyDiv w:val="1"/>
      <w:marLeft w:val="0"/>
      <w:marRight w:val="0"/>
      <w:marTop w:val="0"/>
      <w:marBottom w:val="0"/>
      <w:divBdr>
        <w:top w:val="none" w:sz="0" w:space="0" w:color="auto"/>
        <w:left w:val="none" w:sz="0" w:space="0" w:color="auto"/>
        <w:bottom w:val="none" w:sz="0" w:space="0" w:color="auto"/>
        <w:right w:val="none" w:sz="0" w:space="0" w:color="auto"/>
      </w:divBdr>
    </w:div>
    <w:div w:id="1633170106">
      <w:bodyDiv w:val="1"/>
      <w:marLeft w:val="0"/>
      <w:marRight w:val="0"/>
      <w:marTop w:val="0"/>
      <w:marBottom w:val="0"/>
      <w:divBdr>
        <w:top w:val="none" w:sz="0" w:space="0" w:color="auto"/>
        <w:left w:val="none" w:sz="0" w:space="0" w:color="auto"/>
        <w:bottom w:val="none" w:sz="0" w:space="0" w:color="auto"/>
        <w:right w:val="none" w:sz="0" w:space="0" w:color="auto"/>
      </w:divBdr>
    </w:div>
    <w:div w:id="1647931558">
      <w:bodyDiv w:val="1"/>
      <w:marLeft w:val="0"/>
      <w:marRight w:val="0"/>
      <w:marTop w:val="0"/>
      <w:marBottom w:val="0"/>
      <w:divBdr>
        <w:top w:val="none" w:sz="0" w:space="0" w:color="auto"/>
        <w:left w:val="none" w:sz="0" w:space="0" w:color="auto"/>
        <w:bottom w:val="none" w:sz="0" w:space="0" w:color="auto"/>
        <w:right w:val="none" w:sz="0" w:space="0" w:color="auto"/>
      </w:divBdr>
    </w:div>
    <w:div w:id="1666783392">
      <w:bodyDiv w:val="1"/>
      <w:marLeft w:val="0"/>
      <w:marRight w:val="0"/>
      <w:marTop w:val="0"/>
      <w:marBottom w:val="0"/>
      <w:divBdr>
        <w:top w:val="none" w:sz="0" w:space="0" w:color="auto"/>
        <w:left w:val="none" w:sz="0" w:space="0" w:color="auto"/>
        <w:bottom w:val="none" w:sz="0" w:space="0" w:color="auto"/>
        <w:right w:val="none" w:sz="0" w:space="0" w:color="auto"/>
      </w:divBdr>
    </w:div>
    <w:div w:id="1676229863">
      <w:bodyDiv w:val="1"/>
      <w:marLeft w:val="0"/>
      <w:marRight w:val="0"/>
      <w:marTop w:val="0"/>
      <w:marBottom w:val="0"/>
      <w:divBdr>
        <w:top w:val="none" w:sz="0" w:space="0" w:color="auto"/>
        <w:left w:val="none" w:sz="0" w:space="0" w:color="auto"/>
        <w:bottom w:val="none" w:sz="0" w:space="0" w:color="auto"/>
        <w:right w:val="none" w:sz="0" w:space="0" w:color="auto"/>
      </w:divBdr>
    </w:div>
    <w:div w:id="1686975904">
      <w:bodyDiv w:val="1"/>
      <w:marLeft w:val="0"/>
      <w:marRight w:val="0"/>
      <w:marTop w:val="0"/>
      <w:marBottom w:val="0"/>
      <w:divBdr>
        <w:top w:val="none" w:sz="0" w:space="0" w:color="auto"/>
        <w:left w:val="none" w:sz="0" w:space="0" w:color="auto"/>
        <w:bottom w:val="none" w:sz="0" w:space="0" w:color="auto"/>
        <w:right w:val="none" w:sz="0" w:space="0" w:color="auto"/>
      </w:divBdr>
    </w:div>
    <w:div w:id="1706786687">
      <w:bodyDiv w:val="1"/>
      <w:marLeft w:val="0"/>
      <w:marRight w:val="0"/>
      <w:marTop w:val="0"/>
      <w:marBottom w:val="0"/>
      <w:divBdr>
        <w:top w:val="none" w:sz="0" w:space="0" w:color="auto"/>
        <w:left w:val="none" w:sz="0" w:space="0" w:color="auto"/>
        <w:bottom w:val="none" w:sz="0" w:space="0" w:color="auto"/>
        <w:right w:val="none" w:sz="0" w:space="0" w:color="auto"/>
      </w:divBdr>
    </w:div>
    <w:div w:id="1717504379">
      <w:bodyDiv w:val="1"/>
      <w:marLeft w:val="0"/>
      <w:marRight w:val="0"/>
      <w:marTop w:val="0"/>
      <w:marBottom w:val="0"/>
      <w:divBdr>
        <w:top w:val="none" w:sz="0" w:space="0" w:color="auto"/>
        <w:left w:val="none" w:sz="0" w:space="0" w:color="auto"/>
        <w:bottom w:val="none" w:sz="0" w:space="0" w:color="auto"/>
        <w:right w:val="none" w:sz="0" w:space="0" w:color="auto"/>
      </w:divBdr>
    </w:div>
    <w:div w:id="1718552337">
      <w:bodyDiv w:val="1"/>
      <w:marLeft w:val="0"/>
      <w:marRight w:val="0"/>
      <w:marTop w:val="0"/>
      <w:marBottom w:val="0"/>
      <w:divBdr>
        <w:top w:val="none" w:sz="0" w:space="0" w:color="auto"/>
        <w:left w:val="none" w:sz="0" w:space="0" w:color="auto"/>
        <w:bottom w:val="none" w:sz="0" w:space="0" w:color="auto"/>
        <w:right w:val="none" w:sz="0" w:space="0" w:color="auto"/>
      </w:divBdr>
    </w:div>
    <w:div w:id="1755979813">
      <w:bodyDiv w:val="1"/>
      <w:marLeft w:val="0"/>
      <w:marRight w:val="0"/>
      <w:marTop w:val="0"/>
      <w:marBottom w:val="0"/>
      <w:divBdr>
        <w:top w:val="none" w:sz="0" w:space="0" w:color="auto"/>
        <w:left w:val="none" w:sz="0" w:space="0" w:color="auto"/>
        <w:bottom w:val="none" w:sz="0" w:space="0" w:color="auto"/>
        <w:right w:val="none" w:sz="0" w:space="0" w:color="auto"/>
      </w:divBdr>
    </w:div>
    <w:div w:id="1761901968">
      <w:bodyDiv w:val="1"/>
      <w:marLeft w:val="0"/>
      <w:marRight w:val="0"/>
      <w:marTop w:val="0"/>
      <w:marBottom w:val="0"/>
      <w:divBdr>
        <w:top w:val="none" w:sz="0" w:space="0" w:color="auto"/>
        <w:left w:val="none" w:sz="0" w:space="0" w:color="auto"/>
        <w:bottom w:val="none" w:sz="0" w:space="0" w:color="auto"/>
        <w:right w:val="none" w:sz="0" w:space="0" w:color="auto"/>
      </w:divBdr>
    </w:div>
    <w:div w:id="1778602361">
      <w:bodyDiv w:val="1"/>
      <w:marLeft w:val="0"/>
      <w:marRight w:val="0"/>
      <w:marTop w:val="0"/>
      <w:marBottom w:val="0"/>
      <w:divBdr>
        <w:top w:val="none" w:sz="0" w:space="0" w:color="auto"/>
        <w:left w:val="none" w:sz="0" w:space="0" w:color="auto"/>
        <w:bottom w:val="none" w:sz="0" w:space="0" w:color="auto"/>
        <w:right w:val="none" w:sz="0" w:space="0" w:color="auto"/>
      </w:divBdr>
    </w:div>
    <w:div w:id="1804958125">
      <w:bodyDiv w:val="1"/>
      <w:marLeft w:val="0"/>
      <w:marRight w:val="0"/>
      <w:marTop w:val="0"/>
      <w:marBottom w:val="0"/>
      <w:divBdr>
        <w:top w:val="none" w:sz="0" w:space="0" w:color="auto"/>
        <w:left w:val="none" w:sz="0" w:space="0" w:color="auto"/>
        <w:bottom w:val="none" w:sz="0" w:space="0" w:color="auto"/>
        <w:right w:val="none" w:sz="0" w:space="0" w:color="auto"/>
      </w:divBdr>
    </w:div>
    <w:div w:id="1806435329">
      <w:bodyDiv w:val="1"/>
      <w:marLeft w:val="0"/>
      <w:marRight w:val="0"/>
      <w:marTop w:val="0"/>
      <w:marBottom w:val="0"/>
      <w:divBdr>
        <w:top w:val="none" w:sz="0" w:space="0" w:color="auto"/>
        <w:left w:val="none" w:sz="0" w:space="0" w:color="auto"/>
        <w:bottom w:val="none" w:sz="0" w:space="0" w:color="auto"/>
        <w:right w:val="none" w:sz="0" w:space="0" w:color="auto"/>
      </w:divBdr>
    </w:div>
    <w:div w:id="1811825371">
      <w:bodyDiv w:val="1"/>
      <w:marLeft w:val="0"/>
      <w:marRight w:val="0"/>
      <w:marTop w:val="0"/>
      <w:marBottom w:val="0"/>
      <w:divBdr>
        <w:top w:val="none" w:sz="0" w:space="0" w:color="auto"/>
        <w:left w:val="none" w:sz="0" w:space="0" w:color="auto"/>
        <w:bottom w:val="none" w:sz="0" w:space="0" w:color="auto"/>
        <w:right w:val="none" w:sz="0" w:space="0" w:color="auto"/>
      </w:divBdr>
    </w:div>
    <w:div w:id="1829976846">
      <w:bodyDiv w:val="1"/>
      <w:marLeft w:val="0"/>
      <w:marRight w:val="0"/>
      <w:marTop w:val="0"/>
      <w:marBottom w:val="0"/>
      <w:divBdr>
        <w:top w:val="none" w:sz="0" w:space="0" w:color="auto"/>
        <w:left w:val="none" w:sz="0" w:space="0" w:color="auto"/>
        <w:bottom w:val="none" w:sz="0" w:space="0" w:color="auto"/>
        <w:right w:val="none" w:sz="0" w:space="0" w:color="auto"/>
      </w:divBdr>
    </w:div>
    <w:div w:id="1841920251">
      <w:bodyDiv w:val="1"/>
      <w:marLeft w:val="0"/>
      <w:marRight w:val="0"/>
      <w:marTop w:val="0"/>
      <w:marBottom w:val="0"/>
      <w:divBdr>
        <w:top w:val="none" w:sz="0" w:space="0" w:color="auto"/>
        <w:left w:val="none" w:sz="0" w:space="0" w:color="auto"/>
        <w:bottom w:val="none" w:sz="0" w:space="0" w:color="auto"/>
        <w:right w:val="none" w:sz="0" w:space="0" w:color="auto"/>
      </w:divBdr>
    </w:div>
    <w:div w:id="1843660379">
      <w:bodyDiv w:val="1"/>
      <w:marLeft w:val="0"/>
      <w:marRight w:val="0"/>
      <w:marTop w:val="0"/>
      <w:marBottom w:val="0"/>
      <w:divBdr>
        <w:top w:val="none" w:sz="0" w:space="0" w:color="auto"/>
        <w:left w:val="none" w:sz="0" w:space="0" w:color="auto"/>
        <w:bottom w:val="none" w:sz="0" w:space="0" w:color="auto"/>
        <w:right w:val="none" w:sz="0" w:space="0" w:color="auto"/>
      </w:divBdr>
    </w:div>
    <w:div w:id="1844003938">
      <w:bodyDiv w:val="1"/>
      <w:marLeft w:val="0"/>
      <w:marRight w:val="0"/>
      <w:marTop w:val="0"/>
      <w:marBottom w:val="0"/>
      <w:divBdr>
        <w:top w:val="none" w:sz="0" w:space="0" w:color="auto"/>
        <w:left w:val="none" w:sz="0" w:space="0" w:color="auto"/>
        <w:bottom w:val="none" w:sz="0" w:space="0" w:color="auto"/>
        <w:right w:val="none" w:sz="0" w:space="0" w:color="auto"/>
      </w:divBdr>
    </w:div>
    <w:div w:id="1846556258">
      <w:bodyDiv w:val="1"/>
      <w:marLeft w:val="0"/>
      <w:marRight w:val="0"/>
      <w:marTop w:val="0"/>
      <w:marBottom w:val="0"/>
      <w:divBdr>
        <w:top w:val="none" w:sz="0" w:space="0" w:color="auto"/>
        <w:left w:val="none" w:sz="0" w:space="0" w:color="auto"/>
        <w:bottom w:val="none" w:sz="0" w:space="0" w:color="auto"/>
        <w:right w:val="none" w:sz="0" w:space="0" w:color="auto"/>
      </w:divBdr>
    </w:div>
    <w:div w:id="1857691891">
      <w:bodyDiv w:val="1"/>
      <w:marLeft w:val="0"/>
      <w:marRight w:val="0"/>
      <w:marTop w:val="0"/>
      <w:marBottom w:val="0"/>
      <w:divBdr>
        <w:top w:val="none" w:sz="0" w:space="0" w:color="auto"/>
        <w:left w:val="none" w:sz="0" w:space="0" w:color="auto"/>
        <w:bottom w:val="none" w:sz="0" w:space="0" w:color="auto"/>
        <w:right w:val="none" w:sz="0" w:space="0" w:color="auto"/>
      </w:divBdr>
    </w:div>
    <w:div w:id="1858615106">
      <w:bodyDiv w:val="1"/>
      <w:marLeft w:val="0"/>
      <w:marRight w:val="0"/>
      <w:marTop w:val="0"/>
      <w:marBottom w:val="0"/>
      <w:divBdr>
        <w:top w:val="none" w:sz="0" w:space="0" w:color="auto"/>
        <w:left w:val="none" w:sz="0" w:space="0" w:color="auto"/>
        <w:bottom w:val="none" w:sz="0" w:space="0" w:color="auto"/>
        <w:right w:val="none" w:sz="0" w:space="0" w:color="auto"/>
      </w:divBdr>
    </w:div>
    <w:div w:id="1863934268">
      <w:bodyDiv w:val="1"/>
      <w:marLeft w:val="0"/>
      <w:marRight w:val="0"/>
      <w:marTop w:val="0"/>
      <w:marBottom w:val="0"/>
      <w:divBdr>
        <w:top w:val="none" w:sz="0" w:space="0" w:color="auto"/>
        <w:left w:val="none" w:sz="0" w:space="0" w:color="auto"/>
        <w:bottom w:val="none" w:sz="0" w:space="0" w:color="auto"/>
        <w:right w:val="none" w:sz="0" w:space="0" w:color="auto"/>
      </w:divBdr>
    </w:div>
    <w:div w:id="1870558490">
      <w:bodyDiv w:val="1"/>
      <w:marLeft w:val="0"/>
      <w:marRight w:val="0"/>
      <w:marTop w:val="0"/>
      <w:marBottom w:val="0"/>
      <w:divBdr>
        <w:top w:val="none" w:sz="0" w:space="0" w:color="auto"/>
        <w:left w:val="none" w:sz="0" w:space="0" w:color="auto"/>
        <w:bottom w:val="none" w:sz="0" w:space="0" w:color="auto"/>
        <w:right w:val="none" w:sz="0" w:space="0" w:color="auto"/>
      </w:divBdr>
    </w:div>
    <w:div w:id="1887597755">
      <w:bodyDiv w:val="1"/>
      <w:marLeft w:val="0"/>
      <w:marRight w:val="0"/>
      <w:marTop w:val="0"/>
      <w:marBottom w:val="0"/>
      <w:divBdr>
        <w:top w:val="none" w:sz="0" w:space="0" w:color="auto"/>
        <w:left w:val="none" w:sz="0" w:space="0" w:color="auto"/>
        <w:bottom w:val="none" w:sz="0" w:space="0" w:color="auto"/>
        <w:right w:val="none" w:sz="0" w:space="0" w:color="auto"/>
      </w:divBdr>
    </w:div>
    <w:div w:id="1901479696">
      <w:bodyDiv w:val="1"/>
      <w:marLeft w:val="0"/>
      <w:marRight w:val="0"/>
      <w:marTop w:val="0"/>
      <w:marBottom w:val="0"/>
      <w:divBdr>
        <w:top w:val="none" w:sz="0" w:space="0" w:color="auto"/>
        <w:left w:val="none" w:sz="0" w:space="0" w:color="auto"/>
        <w:bottom w:val="none" w:sz="0" w:space="0" w:color="auto"/>
        <w:right w:val="none" w:sz="0" w:space="0" w:color="auto"/>
      </w:divBdr>
    </w:div>
    <w:div w:id="1921476061">
      <w:bodyDiv w:val="1"/>
      <w:marLeft w:val="0"/>
      <w:marRight w:val="0"/>
      <w:marTop w:val="0"/>
      <w:marBottom w:val="0"/>
      <w:divBdr>
        <w:top w:val="none" w:sz="0" w:space="0" w:color="auto"/>
        <w:left w:val="none" w:sz="0" w:space="0" w:color="auto"/>
        <w:bottom w:val="none" w:sz="0" w:space="0" w:color="auto"/>
        <w:right w:val="none" w:sz="0" w:space="0" w:color="auto"/>
      </w:divBdr>
    </w:div>
    <w:div w:id="1933197909">
      <w:bodyDiv w:val="1"/>
      <w:marLeft w:val="0"/>
      <w:marRight w:val="0"/>
      <w:marTop w:val="0"/>
      <w:marBottom w:val="0"/>
      <w:divBdr>
        <w:top w:val="none" w:sz="0" w:space="0" w:color="auto"/>
        <w:left w:val="none" w:sz="0" w:space="0" w:color="auto"/>
        <w:bottom w:val="none" w:sz="0" w:space="0" w:color="auto"/>
        <w:right w:val="none" w:sz="0" w:space="0" w:color="auto"/>
      </w:divBdr>
    </w:div>
    <w:div w:id="1945191915">
      <w:bodyDiv w:val="1"/>
      <w:marLeft w:val="0"/>
      <w:marRight w:val="0"/>
      <w:marTop w:val="0"/>
      <w:marBottom w:val="0"/>
      <w:divBdr>
        <w:top w:val="none" w:sz="0" w:space="0" w:color="auto"/>
        <w:left w:val="none" w:sz="0" w:space="0" w:color="auto"/>
        <w:bottom w:val="none" w:sz="0" w:space="0" w:color="auto"/>
        <w:right w:val="none" w:sz="0" w:space="0" w:color="auto"/>
      </w:divBdr>
    </w:div>
    <w:div w:id="1959681894">
      <w:bodyDiv w:val="1"/>
      <w:marLeft w:val="0"/>
      <w:marRight w:val="0"/>
      <w:marTop w:val="0"/>
      <w:marBottom w:val="0"/>
      <w:divBdr>
        <w:top w:val="none" w:sz="0" w:space="0" w:color="auto"/>
        <w:left w:val="none" w:sz="0" w:space="0" w:color="auto"/>
        <w:bottom w:val="none" w:sz="0" w:space="0" w:color="auto"/>
        <w:right w:val="none" w:sz="0" w:space="0" w:color="auto"/>
      </w:divBdr>
    </w:div>
    <w:div w:id="1964919397">
      <w:bodyDiv w:val="1"/>
      <w:marLeft w:val="0"/>
      <w:marRight w:val="0"/>
      <w:marTop w:val="0"/>
      <w:marBottom w:val="0"/>
      <w:divBdr>
        <w:top w:val="none" w:sz="0" w:space="0" w:color="auto"/>
        <w:left w:val="none" w:sz="0" w:space="0" w:color="auto"/>
        <w:bottom w:val="none" w:sz="0" w:space="0" w:color="auto"/>
        <w:right w:val="none" w:sz="0" w:space="0" w:color="auto"/>
      </w:divBdr>
    </w:div>
    <w:div w:id="1965499564">
      <w:bodyDiv w:val="1"/>
      <w:marLeft w:val="0"/>
      <w:marRight w:val="0"/>
      <w:marTop w:val="0"/>
      <w:marBottom w:val="0"/>
      <w:divBdr>
        <w:top w:val="none" w:sz="0" w:space="0" w:color="auto"/>
        <w:left w:val="none" w:sz="0" w:space="0" w:color="auto"/>
        <w:bottom w:val="none" w:sz="0" w:space="0" w:color="auto"/>
        <w:right w:val="none" w:sz="0" w:space="0" w:color="auto"/>
      </w:divBdr>
    </w:div>
    <w:div w:id="1971978824">
      <w:bodyDiv w:val="1"/>
      <w:marLeft w:val="0"/>
      <w:marRight w:val="0"/>
      <w:marTop w:val="0"/>
      <w:marBottom w:val="0"/>
      <w:divBdr>
        <w:top w:val="none" w:sz="0" w:space="0" w:color="auto"/>
        <w:left w:val="none" w:sz="0" w:space="0" w:color="auto"/>
        <w:bottom w:val="none" w:sz="0" w:space="0" w:color="auto"/>
        <w:right w:val="none" w:sz="0" w:space="0" w:color="auto"/>
      </w:divBdr>
    </w:div>
    <w:div w:id="2020615802">
      <w:bodyDiv w:val="1"/>
      <w:marLeft w:val="0"/>
      <w:marRight w:val="0"/>
      <w:marTop w:val="0"/>
      <w:marBottom w:val="0"/>
      <w:divBdr>
        <w:top w:val="none" w:sz="0" w:space="0" w:color="auto"/>
        <w:left w:val="none" w:sz="0" w:space="0" w:color="auto"/>
        <w:bottom w:val="none" w:sz="0" w:space="0" w:color="auto"/>
        <w:right w:val="none" w:sz="0" w:space="0" w:color="auto"/>
      </w:divBdr>
    </w:div>
    <w:div w:id="2024432686">
      <w:bodyDiv w:val="1"/>
      <w:marLeft w:val="0"/>
      <w:marRight w:val="0"/>
      <w:marTop w:val="0"/>
      <w:marBottom w:val="0"/>
      <w:divBdr>
        <w:top w:val="none" w:sz="0" w:space="0" w:color="auto"/>
        <w:left w:val="none" w:sz="0" w:space="0" w:color="auto"/>
        <w:bottom w:val="none" w:sz="0" w:space="0" w:color="auto"/>
        <w:right w:val="none" w:sz="0" w:space="0" w:color="auto"/>
      </w:divBdr>
    </w:div>
    <w:div w:id="2028020263">
      <w:bodyDiv w:val="1"/>
      <w:marLeft w:val="0"/>
      <w:marRight w:val="0"/>
      <w:marTop w:val="0"/>
      <w:marBottom w:val="0"/>
      <w:divBdr>
        <w:top w:val="none" w:sz="0" w:space="0" w:color="auto"/>
        <w:left w:val="none" w:sz="0" w:space="0" w:color="auto"/>
        <w:bottom w:val="none" w:sz="0" w:space="0" w:color="auto"/>
        <w:right w:val="none" w:sz="0" w:space="0" w:color="auto"/>
      </w:divBdr>
    </w:div>
    <w:div w:id="2031687692">
      <w:bodyDiv w:val="1"/>
      <w:marLeft w:val="0"/>
      <w:marRight w:val="0"/>
      <w:marTop w:val="0"/>
      <w:marBottom w:val="0"/>
      <w:divBdr>
        <w:top w:val="none" w:sz="0" w:space="0" w:color="auto"/>
        <w:left w:val="none" w:sz="0" w:space="0" w:color="auto"/>
        <w:bottom w:val="none" w:sz="0" w:space="0" w:color="auto"/>
        <w:right w:val="none" w:sz="0" w:space="0" w:color="auto"/>
      </w:divBdr>
    </w:div>
    <w:div w:id="2038658179">
      <w:bodyDiv w:val="1"/>
      <w:marLeft w:val="0"/>
      <w:marRight w:val="0"/>
      <w:marTop w:val="0"/>
      <w:marBottom w:val="0"/>
      <w:divBdr>
        <w:top w:val="none" w:sz="0" w:space="0" w:color="auto"/>
        <w:left w:val="none" w:sz="0" w:space="0" w:color="auto"/>
        <w:bottom w:val="none" w:sz="0" w:space="0" w:color="auto"/>
        <w:right w:val="none" w:sz="0" w:space="0" w:color="auto"/>
      </w:divBdr>
    </w:div>
    <w:div w:id="2040665194">
      <w:bodyDiv w:val="1"/>
      <w:marLeft w:val="0"/>
      <w:marRight w:val="0"/>
      <w:marTop w:val="0"/>
      <w:marBottom w:val="0"/>
      <w:divBdr>
        <w:top w:val="none" w:sz="0" w:space="0" w:color="auto"/>
        <w:left w:val="none" w:sz="0" w:space="0" w:color="auto"/>
        <w:bottom w:val="none" w:sz="0" w:space="0" w:color="auto"/>
        <w:right w:val="none" w:sz="0" w:space="0" w:color="auto"/>
      </w:divBdr>
    </w:div>
    <w:div w:id="2048603563">
      <w:bodyDiv w:val="1"/>
      <w:marLeft w:val="0"/>
      <w:marRight w:val="0"/>
      <w:marTop w:val="0"/>
      <w:marBottom w:val="0"/>
      <w:divBdr>
        <w:top w:val="none" w:sz="0" w:space="0" w:color="auto"/>
        <w:left w:val="none" w:sz="0" w:space="0" w:color="auto"/>
        <w:bottom w:val="none" w:sz="0" w:space="0" w:color="auto"/>
        <w:right w:val="none" w:sz="0" w:space="0" w:color="auto"/>
      </w:divBdr>
    </w:div>
    <w:div w:id="2055080298">
      <w:bodyDiv w:val="1"/>
      <w:marLeft w:val="0"/>
      <w:marRight w:val="0"/>
      <w:marTop w:val="0"/>
      <w:marBottom w:val="0"/>
      <w:divBdr>
        <w:top w:val="none" w:sz="0" w:space="0" w:color="auto"/>
        <w:left w:val="none" w:sz="0" w:space="0" w:color="auto"/>
        <w:bottom w:val="none" w:sz="0" w:space="0" w:color="auto"/>
        <w:right w:val="none" w:sz="0" w:space="0" w:color="auto"/>
      </w:divBdr>
    </w:div>
    <w:div w:id="2065373902">
      <w:bodyDiv w:val="1"/>
      <w:marLeft w:val="0"/>
      <w:marRight w:val="0"/>
      <w:marTop w:val="0"/>
      <w:marBottom w:val="0"/>
      <w:divBdr>
        <w:top w:val="none" w:sz="0" w:space="0" w:color="auto"/>
        <w:left w:val="none" w:sz="0" w:space="0" w:color="auto"/>
        <w:bottom w:val="none" w:sz="0" w:space="0" w:color="auto"/>
        <w:right w:val="none" w:sz="0" w:space="0" w:color="auto"/>
      </w:divBdr>
    </w:div>
    <w:div w:id="2070760061">
      <w:bodyDiv w:val="1"/>
      <w:marLeft w:val="0"/>
      <w:marRight w:val="0"/>
      <w:marTop w:val="0"/>
      <w:marBottom w:val="0"/>
      <w:divBdr>
        <w:top w:val="none" w:sz="0" w:space="0" w:color="auto"/>
        <w:left w:val="none" w:sz="0" w:space="0" w:color="auto"/>
        <w:bottom w:val="none" w:sz="0" w:space="0" w:color="auto"/>
        <w:right w:val="none" w:sz="0" w:space="0" w:color="auto"/>
      </w:divBdr>
    </w:div>
    <w:div w:id="2077821787">
      <w:bodyDiv w:val="1"/>
      <w:marLeft w:val="0"/>
      <w:marRight w:val="0"/>
      <w:marTop w:val="0"/>
      <w:marBottom w:val="0"/>
      <w:divBdr>
        <w:top w:val="none" w:sz="0" w:space="0" w:color="auto"/>
        <w:left w:val="none" w:sz="0" w:space="0" w:color="auto"/>
        <w:bottom w:val="none" w:sz="0" w:space="0" w:color="auto"/>
        <w:right w:val="none" w:sz="0" w:space="0" w:color="auto"/>
      </w:divBdr>
    </w:div>
    <w:div w:id="2077900504">
      <w:bodyDiv w:val="1"/>
      <w:marLeft w:val="0"/>
      <w:marRight w:val="0"/>
      <w:marTop w:val="0"/>
      <w:marBottom w:val="0"/>
      <w:divBdr>
        <w:top w:val="none" w:sz="0" w:space="0" w:color="auto"/>
        <w:left w:val="none" w:sz="0" w:space="0" w:color="auto"/>
        <w:bottom w:val="none" w:sz="0" w:space="0" w:color="auto"/>
        <w:right w:val="none" w:sz="0" w:space="0" w:color="auto"/>
      </w:divBdr>
    </w:div>
    <w:div w:id="2085565516">
      <w:bodyDiv w:val="1"/>
      <w:marLeft w:val="0"/>
      <w:marRight w:val="0"/>
      <w:marTop w:val="0"/>
      <w:marBottom w:val="0"/>
      <w:divBdr>
        <w:top w:val="none" w:sz="0" w:space="0" w:color="auto"/>
        <w:left w:val="none" w:sz="0" w:space="0" w:color="auto"/>
        <w:bottom w:val="none" w:sz="0" w:space="0" w:color="auto"/>
        <w:right w:val="none" w:sz="0" w:space="0" w:color="auto"/>
      </w:divBdr>
    </w:div>
    <w:div w:id="2090612319">
      <w:bodyDiv w:val="1"/>
      <w:marLeft w:val="0"/>
      <w:marRight w:val="0"/>
      <w:marTop w:val="0"/>
      <w:marBottom w:val="0"/>
      <w:divBdr>
        <w:top w:val="none" w:sz="0" w:space="0" w:color="auto"/>
        <w:left w:val="none" w:sz="0" w:space="0" w:color="auto"/>
        <w:bottom w:val="none" w:sz="0" w:space="0" w:color="auto"/>
        <w:right w:val="none" w:sz="0" w:space="0" w:color="auto"/>
      </w:divBdr>
    </w:div>
    <w:div w:id="2097286721">
      <w:bodyDiv w:val="1"/>
      <w:marLeft w:val="0"/>
      <w:marRight w:val="0"/>
      <w:marTop w:val="0"/>
      <w:marBottom w:val="0"/>
      <w:divBdr>
        <w:top w:val="none" w:sz="0" w:space="0" w:color="auto"/>
        <w:left w:val="none" w:sz="0" w:space="0" w:color="auto"/>
        <w:bottom w:val="none" w:sz="0" w:space="0" w:color="auto"/>
        <w:right w:val="none" w:sz="0" w:space="0" w:color="auto"/>
      </w:divBdr>
    </w:div>
    <w:div w:id="2113276671">
      <w:bodyDiv w:val="1"/>
      <w:marLeft w:val="0"/>
      <w:marRight w:val="0"/>
      <w:marTop w:val="0"/>
      <w:marBottom w:val="0"/>
      <w:divBdr>
        <w:top w:val="none" w:sz="0" w:space="0" w:color="auto"/>
        <w:left w:val="none" w:sz="0" w:space="0" w:color="auto"/>
        <w:bottom w:val="none" w:sz="0" w:space="0" w:color="auto"/>
        <w:right w:val="none" w:sz="0" w:space="0" w:color="auto"/>
      </w:divBdr>
    </w:div>
    <w:div w:id="2123180241">
      <w:bodyDiv w:val="1"/>
      <w:marLeft w:val="0"/>
      <w:marRight w:val="0"/>
      <w:marTop w:val="0"/>
      <w:marBottom w:val="0"/>
      <w:divBdr>
        <w:top w:val="none" w:sz="0" w:space="0" w:color="auto"/>
        <w:left w:val="none" w:sz="0" w:space="0" w:color="auto"/>
        <w:bottom w:val="none" w:sz="0" w:space="0" w:color="auto"/>
        <w:right w:val="none" w:sz="0" w:space="0" w:color="auto"/>
      </w:divBdr>
    </w:div>
    <w:div w:id="21271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3656-EFA5-4F01-8A89-814BB156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5220</Words>
  <Characters>31320</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Tarwacki</dc:creator>
  <cp:keywords/>
  <dc:description/>
  <cp:lastModifiedBy>Artur Tarwacki</cp:lastModifiedBy>
  <cp:revision>4</cp:revision>
  <cp:lastPrinted>2026-05-31T18:44:00Z</cp:lastPrinted>
  <dcterms:created xsi:type="dcterms:W3CDTF">2026-05-31T18:44:00Z</dcterms:created>
  <dcterms:modified xsi:type="dcterms:W3CDTF">2026-05-31T18:44:00Z</dcterms:modified>
</cp:coreProperties>
</file>